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0C568C" w:rsidRPr="00AB7E5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0C568C" w:rsidRPr="00AB7E5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FB1340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ГОСУДАРСТВЕННОЕ АВТОНОМНОЕ ПРОФЕССИОНАЛЬНОЕ </w:t>
            </w:r>
          </w:p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ОБРАЗОВАТЕЛЬНОЕ УЧРЕЖДЕНИЕ ТЮМЕНСКОЙ ОБЛАСТИ</w:t>
            </w:r>
          </w:p>
        </w:tc>
      </w:tr>
      <w:tr w:rsidR="000C568C" w:rsidRPr="00AB7E5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«ГОЛЫШМАНОВСКИЙ АГРОПЕДАГОГИЧЕСКИЙ КОЛЛЕДЖ»</w:t>
            </w:r>
          </w:p>
          <w:p w:rsidR="000C568C" w:rsidRPr="00AB7E53" w:rsidRDefault="00DD5F6D" w:rsidP="00DD5F6D">
            <w:pPr>
              <w:spacing w:after="20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(ГАПОУ ТО «ГОЛЫШМАНОВСКИЙ АГРОПЕДКОЛЛЕДЖ»)</w:t>
            </w: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17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0C568C" w:rsidRPr="00AB7E53" w:rsidRDefault="00DD5F6D" w:rsidP="00FB1340">
            <w:pPr>
              <w:spacing w:after="0" w:line="240" w:lineRule="auto"/>
              <w:ind w:firstLine="57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</w:t>
            </w:r>
            <w:r w:rsidR="00FB1340"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C568C" w:rsidRPr="00AB7E53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0C568C" w:rsidRPr="00AB7E53" w:rsidRDefault="00DD5F6D">
            <w:pPr>
              <w:spacing w:after="0" w:line="240" w:lineRule="auto"/>
              <w:ind w:firstLine="57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ООП</w:t>
            </w:r>
            <w:r w:rsidRPr="00AB7E5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ППССЗ по специальности </w:t>
            </w:r>
          </w:p>
          <w:p w:rsidR="00AB7E53" w:rsidRDefault="00DD5F6D">
            <w:pPr>
              <w:spacing w:after="0" w:line="240" w:lineRule="auto"/>
              <w:ind w:firstLine="57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25.02.08 Эксплуатация </w:t>
            </w:r>
          </w:p>
          <w:p w:rsidR="000C568C" w:rsidRPr="00AB7E53" w:rsidRDefault="00DD5F6D">
            <w:pPr>
              <w:spacing w:after="0" w:line="240" w:lineRule="auto"/>
              <w:ind w:firstLine="57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беспилотных</w:t>
            </w:r>
          </w:p>
          <w:p w:rsidR="000C568C" w:rsidRPr="00AB7E53" w:rsidRDefault="00DD5F6D">
            <w:pPr>
              <w:spacing w:after="0" w:line="240" w:lineRule="auto"/>
              <w:ind w:firstLine="5722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авиационных систем</w:t>
            </w:r>
          </w:p>
        </w:tc>
      </w:tr>
      <w:tr w:rsidR="000C568C" w:rsidRPr="00AB7E5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jc w:val="right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0C568C" w:rsidRPr="006801B1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801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РАБОЧАЯ ПРОГРАММА </w:t>
            </w:r>
          </w:p>
        </w:tc>
      </w:tr>
      <w:tr w:rsidR="000C568C" w:rsidRPr="00AB7E5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</w:tcPr>
          <w:p w:rsidR="000C568C" w:rsidRPr="006801B1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801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УЧЕБНОЙ ДИСЦИПЛИНЫ</w:t>
            </w:r>
          </w:p>
        </w:tc>
      </w:tr>
      <w:tr w:rsidR="000C568C" w:rsidRPr="00AB7E5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:rsidR="000C568C" w:rsidRPr="006801B1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:rsidR="000C568C" w:rsidRPr="006801B1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801B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СГЦ.04 ФИЗИЧЕСКАЯ КУЛЬТУРА</w:t>
            </w:r>
          </w:p>
        </w:tc>
      </w:tr>
      <w:tr w:rsidR="000C568C" w:rsidRPr="00AB7E5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Голышманово</w:t>
      </w:r>
      <w:r w:rsidR="00FB1340" w:rsidRPr="00AB7E5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Pr="00AB7E53">
        <w:rPr>
          <w:rFonts w:ascii="Arial" w:eastAsia="Times New Roman" w:hAnsi="Arial" w:cs="Arial"/>
          <w:sz w:val="24"/>
          <w:szCs w:val="24"/>
          <w:lang w:val="en-US" w:eastAsia="ru-RU"/>
        </w:rPr>
        <w:t>5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  <w:lang w:eastAsia="ru-RU"/>
        </w:rPr>
      </w:pPr>
      <w:bookmarkStart w:id="0" w:name="_Hlk41573426"/>
      <w:proofErr w:type="gramStart"/>
      <w:r w:rsidRPr="00AB7E5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25.02.08 Эксплуатация беспилотных авиационных систем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 приказом Министерства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просвещения Российской Федерации от 09.01.2023 г. №2 </w:t>
      </w:r>
      <w:r w:rsidRPr="00AB7E53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проектом Примерной образовательной программы по 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специальности 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25.02.08 Эксплуатация беспилотных авиационных систем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, </w:t>
      </w:r>
      <w:r w:rsidRPr="00AB7E53">
        <w:rPr>
          <w:rFonts w:ascii="Arial" w:hAnsi="Arial" w:cs="Arial"/>
          <w:sz w:val="24"/>
          <w:szCs w:val="24"/>
        </w:rPr>
        <w:t>разработанной Федеральным учебно-методическим объединением в системе среднего профессионального</w:t>
      </w:r>
      <w:proofErr w:type="gramEnd"/>
      <w:r w:rsidRPr="00AB7E53">
        <w:rPr>
          <w:rFonts w:ascii="Arial" w:hAnsi="Arial" w:cs="Arial"/>
          <w:sz w:val="24"/>
          <w:szCs w:val="24"/>
        </w:rPr>
        <w:t xml:space="preserve"> образования по укрупненным группам профессий, специальностей 25.00.00 Аэронавигация и эксплуатация авиационной и ракетно-космической техники, </w:t>
      </w:r>
      <w:r w:rsidRPr="00AB7E53">
        <w:rPr>
          <w:rFonts w:ascii="Arial" w:eastAsia="Times New Roman" w:hAnsi="Arial" w:cs="Arial"/>
          <w:iCs/>
          <w:sz w:val="24"/>
          <w:szCs w:val="24"/>
          <w:lang w:eastAsia="ru-RU"/>
        </w:rPr>
        <w:t>р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абочей программой воспитания ГАПОУ ТО «Голышмановский агропедколледж» по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 специальности </w:t>
      </w:r>
      <w:r w:rsidRPr="00AB7E53">
        <w:rPr>
          <w:rFonts w:ascii="Arial" w:eastAsia="Times New Roman" w:hAnsi="Arial" w:cs="Arial"/>
          <w:bCs/>
          <w:spacing w:val="-2"/>
          <w:sz w:val="24"/>
          <w:szCs w:val="24"/>
          <w:lang w:eastAsia="ru-RU"/>
        </w:rPr>
        <w:t>25.02.08 Эксплуатация беспилотных авиационных систем.</w:t>
      </w: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strike/>
          <w:color w:val="FF0000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_Hlk41573363"/>
      <w:r w:rsidRPr="00AB7E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Организация-разработчик: ГАПОУ ТО «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Голышмановский агропедколледж</w:t>
      </w:r>
      <w:r w:rsidRPr="00AB7E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bookmarkEnd w:id="1"/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Разработчик: учебно-методический отдел</w:t>
      </w: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568C" w:rsidRPr="00AB7E53">
        <w:tc>
          <w:tcPr>
            <w:tcW w:w="9854" w:type="dxa"/>
          </w:tcPr>
          <w:bookmarkEnd w:id="0"/>
          <w:p w:rsidR="000C568C" w:rsidRPr="00AB7E53" w:rsidRDefault="00DD5F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РАССМОТРЕНО и ОДОБРЕНО</w:t>
            </w:r>
          </w:p>
        </w:tc>
      </w:tr>
      <w:tr w:rsidR="000C568C" w:rsidRPr="00AB7E53">
        <w:tc>
          <w:tcPr>
            <w:tcW w:w="9854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38"/>
            </w:tblGrid>
            <w:tr w:rsidR="000C568C" w:rsidRPr="00AB7E53">
              <w:tc>
                <w:tcPr>
                  <w:tcW w:w="9854" w:type="dxa"/>
                  <w:shd w:val="clear" w:color="auto" w:fill="auto"/>
                </w:tcPr>
                <w:p w:rsidR="000C568C" w:rsidRPr="00AB7E53" w:rsidRDefault="00FB1340" w:rsidP="00FB134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AB7E5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DD5F6D" w:rsidRPr="00AB7E5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 заседании методического совета</w:t>
                  </w:r>
                </w:p>
              </w:tc>
            </w:tr>
          </w:tbl>
          <w:p w:rsidR="000C568C" w:rsidRPr="00AB7E53" w:rsidRDefault="000C568C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c>
          <w:tcPr>
            <w:tcW w:w="9854" w:type="dxa"/>
          </w:tcPr>
          <w:p w:rsidR="000C568C" w:rsidRPr="00AB7E53" w:rsidRDefault="00DD5F6D" w:rsidP="00DD5F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hAnsi="Arial" w:cs="Arial"/>
                <w:sz w:val="24"/>
                <w:szCs w:val="24"/>
                <w:lang w:eastAsia="ru-RU"/>
              </w:rPr>
              <w:t>Протокол № 2 от 12 сентября 202</w:t>
            </w:r>
            <w:r w:rsidRPr="00AB7E53">
              <w:rPr>
                <w:rFonts w:ascii="Arial" w:hAnsi="Arial" w:cs="Arial"/>
                <w:sz w:val="24"/>
                <w:szCs w:val="24"/>
                <w:lang w:val="en-US" w:eastAsia="ru-RU"/>
              </w:rPr>
              <w:t>5</w:t>
            </w:r>
            <w:r w:rsidRPr="00AB7E5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C568C" w:rsidRPr="00AB7E53" w:rsidRDefault="000C568C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СОДЕРЖАНИЕ</w:t>
      </w: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4"/>
        <w:gridCol w:w="7938"/>
        <w:gridCol w:w="703"/>
      </w:tblGrid>
      <w:tr w:rsidR="000C568C" w:rsidRPr="00AB7E53">
        <w:tc>
          <w:tcPr>
            <w:tcW w:w="704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703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C568C" w:rsidRPr="00AB7E53">
        <w:tc>
          <w:tcPr>
            <w:tcW w:w="704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3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C568C" w:rsidRPr="00AB7E53">
        <w:tc>
          <w:tcPr>
            <w:tcW w:w="704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38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703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0C568C" w:rsidRPr="00AB7E53">
        <w:tc>
          <w:tcPr>
            <w:tcW w:w="704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38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3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0C568C" w:rsidRPr="00AB7E53">
        <w:tc>
          <w:tcPr>
            <w:tcW w:w="704" w:type="dxa"/>
            <w:shd w:val="clear" w:color="auto" w:fill="auto"/>
          </w:tcPr>
          <w:p w:rsidR="000C568C" w:rsidRPr="00AB7E53" w:rsidRDefault="000C568C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0C568C" w:rsidRPr="00AB7E53" w:rsidRDefault="00DD5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 w:bidi="ru-RU"/>
              </w:rPr>
              <w:t>ПРИЛОЖЕНИЕ 1. Фонд оценочных сре</w:t>
            </w:r>
            <w:proofErr w:type="gramStart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 w:bidi="ru-RU"/>
              </w:rPr>
              <w:t>дств дл</w:t>
            </w:r>
            <w:proofErr w:type="gramEnd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 w:bidi="ru-RU"/>
              </w:rPr>
              <w:t>я проведения промежуточной аттестации обучающихся</w:t>
            </w:r>
          </w:p>
          <w:p w:rsidR="000C568C" w:rsidRPr="00AB7E53" w:rsidRDefault="000C568C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shd w:val="clear" w:color="auto" w:fill="auto"/>
          </w:tcPr>
          <w:p w:rsidR="000C568C" w:rsidRPr="00AB7E53" w:rsidRDefault="00DD5F6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</w:tr>
    </w:tbl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0C568C" w:rsidRPr="004C15B0" w:rsidRDefault="00DD5F6D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15B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1.1. Область применения рабочей программы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2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дисциплины 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СГЦ.04 Физическая культура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является обязательной частью образовательной программы в соответствии с ФГОС СПО по 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специальности 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25.02.08 Эксплуатация беспилотных авиационных систем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. </w:t>
      </w:r>
    </w:p>
    <w:p w:rsidR="000C568C" w:rsidRPr="00AB7E53" w:rsidRDefault="000C568C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-2"/>
          <w:sz w:val="24"/>
          <w:szCs w:val="24"/>
          <w:lang w:eastAsia="ru-RU"/>
        </w:rPr>
      </w:pPr>
    </w:p>
    <w:p w:rsidR="000C568C" w:rsidRPr="00AB7E53" w:rsidRDefault="00DD5F6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7E53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</w:t>
      </w:r>
    </w:p>
    <w:p w:rsidR="000C568C" w:rsidRPr="00AB7E53" w:rsidRDefault="000C568C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trike/>
          <w:sz w:val="24"/>
          <w:szCs w:val="24"/>
          <w:lang w:eastAsia="ru-RU"/>
        </w:rPr>
      </w:pPr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54"/>
        <w:gridCol w:w="4423"/>
      </w:tblGrid>
      <w:tr w:rsidR="000C568C" w:rsidRPr="00AB7E53">
        <w:trPr>
          <w:trHeight w:val="649"/>
        </w:trPr>
        <w:tc>
          <w:tcPr>
            <w:tcW w:w="1129" w:type="dxa"/>
            <w:vAlign w:val="center"/>
          </w:tcPr>
          <w:p w:rsidR="000C568C" w:rsidRPr="00AB7E53" w:rsidRDefault="00DD5F6D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Код ПК, </w:t>
            </w:r>
            <w:proofErr w:type="gramStart"/>
            <w:r w:rsidRPr="00AB7E5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54" w:type="dxa"/>
            <w:vAlign w:val="center"/>
          </w:tcPr>
          <w:p w:rsidR="000C568C" w:rsidRPr="00AB7E53" w:rsidRDefault="00DD5F6D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423" w:type="dxa"/>
            <w:vAlign w:val="center"/>
          </w:tcPr>
          <w:p w:rsidR="000C568C" w:rsidRPr="00AB7E53" w:rsidRDefault="00DD5F6D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C568C" w:rsidRPr="00AB7E53">
        <w:trPr>
          <w:trHeight w:val="1551"/>
        </w:trPr>
        <w:tc>
          <w:tcPr>
            <w:tcW w:w="1129" w:type="dxa"/>
          </w:tcPr>
          <w:p w:rsidR="000C568C" w:rsidRPr="00AB7E53" w:rsidRDefault="00DD5F6D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B7E5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B7E53">
              <w:rPr>
                <w:rFonts w:ascii="Arial" w:hAnsi="Arial" w:cs="Arial"/>
                <w:sz w:val="24"/>
                <w:szCs w:val="24"/>
              </w:rPr>
              <w:t xml:space="preserve"> 06</w:t>
            </w:r>
          </w:p>
          <w:p w:rsidR="000C568C" w:rsidRPr="00AB7E53" w:rsidRDefault="00DD5F6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B7E5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B7E53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C568C" w:rsidRPr="00AB7E53" w:rsidRDefault="000C568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4" w:type="dxa"/>
          </w:tcPr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4423" w:type="dxa"/>
          </w:tcPr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Основы здорового образа жизни.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0C568C" w:rsidRPr="00AB7E53" w:rsidRDefault="000C568C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Cs/>
          <w:strike/>
          <w:sz w:val="24"/>
          <w:szCs w:val="24"/>
          <w:lang w:eastAsia="ru-RU"/>
        </w:rPr>
      </w:pPr>
    </w:p>
    <w:p w:rsidR="000C568C" w:rsidRPr="00AB7E53" w:rsidRDefault="00DD5F6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7E53">
        <w:rPr>
          <w:rFonts w:ascii="Arial" w:hAnsi="Arial" w:cs="Arial"/>
          <w:sz w:val="24"/>
          <w:szCs w:val="24"/>
        </w:rPr>
        <w:t xml:space="preserve">1.3. </w:t>
      </w:r>
      <w:r w:rsidRPr="00AB7E53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профессиональных и общих компетенций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B7E53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основании традиционных российских духовно-нравственных ценностей, применять стандарты антикоррупционного поведения.</w:t>
      </w:r>
    </w:p>
    <w:p w:rsidR="000C568C" w:rsidRPr="00AB7E53" w:rsidRDefault="00DD5F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B7E53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C568C" w:rsidRPr="00AB7E53" w:rsidRDefault="00DD5F6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0C568C" w:rsidRPr="004C15B0" w:rsidRDefault="00DD5F6D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15B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0C568C" w:rsidRPr="00AB7E53" w:rsidRDefault="000C568C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spacing w:before="120" w:after="12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0C568C" w:rsidRPr="00AB7E53" w:rsidTr="004C15B0">
        <w:trPr>
          <w:trHeight w:val="724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C568C" w:rsidRPr="00AB7E53" w:rsidRDefault="00DD5F6D" w:rsidP="004C15B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образовательной</w:t>
            </w:r>
            <w:proofErr w:type="gramEnd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программ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0C568C" w:rsidRPr="00AB7E53">
        <w:trPr>
          <w:trHeight w:val="490"/>
        </w:trPr>
        <w:tc>
          <w:tcPr>
            <w:tcW w:w="5000" w:type="pct"/>
            <w:gridSpan w:val="2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158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vAlign w:val="center"/>
          </w:tcPr>
          <w:p w:rsidR="000C568C" w:rsidRPr="00AB7E53" w:rsidRDefault="00DD5F6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tcBorders>
              <w:bottom w:val="single" w:sz="6" w:space="0" w:color="000000"/>
            </w:tcBorders>
            <w:vAlign w:val="center"/>
          </w:tcPr>
          <w:p w:rsidR="000C568C" w:rsidRPr="00AB7E53" w:rsidRDefault="00DD5F6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84" w:type="pct"/>
            <w:vAlign w:val="center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C568C" w:rsidRPr="00AB7E53">
        <w:trPr>
          <w:trHeight w:val="490"/>
        </w:trPr>
        <w:tc>
          <w:tcPr>
            <w:tcW w:w="4316" w:type="pct"/>
            <w:tcBorders>
              <w:bottom w:val="single" w:sz="4" w:space="0" w:color="auto"/>
            </w:tcBorders>
            <w:vAlign w:val="center"/>
          </w:tcPr>
          <w:p w:rsidR="000C568C" w:rsidRPr="00AB7E53" w:rsidRDefault="00DD5F6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зачёта в </w:t>
            </w:r>
            <w:r w:rsidRPr="00AB7E53">
              <w:rPr>
                <w:rFonts w:ascii="Arial" w:eastAsia="Times New Roman" w:hAnsi="Arial" w:cs="Arial"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4, 6 и 7 семестрах</w:t>
            </w:r>
          </w:p>
        </w:tc>
        <w:tc>
          <w:tcPr>
            <w:tcW w:w="684" w:type="pct"/>
            <w:vAlign w:val="center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0C568C" w:rsidRPr="00AB7E53">
          <w:footerReference w:type="even" r:id="rId9"/>
          <w:footerReference w:type="default" r:id="rId10"/>
          <w:pgSz w:w="11906" w:h="16838"/>
          <w:pgMar w:top="1134" w:right="567" w:bottom="1134" w:left="1701" w:header="709" w:footer="85" w:gutter="0"/>
          <w:cols w:space="708"/>
          <w:docGrid w:linePitch="360"/>
        </w:sectPr>
      </w:pPr>
    </w:p>
    <w:p w:rsidR="000C568C" w:rsidRPr="00AB7E53" w:rsidRDefault="00DD5F6D">
      <w:pPr>
        <w:spacing w:after="12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2.2. Тематический план и содержание учебной дисциплины СГЦ.04 Физическая культура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9382"/>
        <w:gridCol w:w="989"/>
        <w:gridCol w:w="1955"/>
      </w:tblGrid>
      <w:tr w:rsidR="000C568C" w:rsidRPr="00AB7E53">
        <w:trPr>
          <w:trHeight w:val="20"/>
          <w:tblHeader/>
        </w:trPr>
        <w:tc>
          <w:tcPr>
            <w:tcW w:w="760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 ОК,</w:t>
            </w:r>
          </w:p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0C568C" w:rsidRPr="00AB7E53">
        <w:trPr>
          <w:trHeight w:val="20"/>
          <w:tblHeader/>
        </w:trPr>
        <w:tc>
          <w:tcPr>
            <w:tcW w:w="760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pacing w:val="10"/>
                <w:w w:val="94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Раздел 1.</w:t>
            </w:r>
            <w:r w:rsidRPr="00AB7E53">
              <w:rPr>
                <w:rFonts w:ascii="Arial" w:eastAsia="Calibri" w:hAnsi="Arial" w:cs="Arial"/>
                <w:bCs/>
                <w:caps/>
                <w:sz w:val="24"/>
                <w:szCs w:val="24"/>
                <w:lang w:eastAsia="ru-RU"/>
              </w:rPr>
              <w:t>М</w:t>
            </w:r>
            <w:r w:rsidRPr="00AB7E5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етодические основы формирования физической культуры с профессиональной направленностью 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2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1.1 </w:t>
            </w:r>
            <w:r w:rsidRPr="00AB7E53">
              <w:rPr>
                <w:rFonts w:ascii="Arial" w:hAnsi="Arial" w:cs="Arial"/>
                <w:sz w:val="24"/>
                <w:szCs w:val="24"/>
              </w:rPr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Инструктаж по технике безопасности. </w:t>
            </w:r>
            <w:r w:rsidRPr="00AB7E53">
              <w:rPr>
                <w:rFonts w:ascii="Arial" w:hAnsi="Arial" w:cs="Arial"/>
                <w:sz w:val="24"/>
                <w:szCs w:val="24"/>
              </w:rPr>
              <w:t>Физическое воспитание и формирование здорового образа жизни.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>Значение физической культуры в профессиональной деятельности. Взаимосвязь физической культуры и получаемой специальности.</w:t>
            </w:r>
            <w:r w:rsidRPr="00AB7E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Характеристика и классификация упражнений с профессиональной направленностью. Физические упражнения, направленные на развитие и совершенствование профессионально важных физических качеств и двигательных навыков. Понятия о теории тестов и оценок физической подготовленности.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8.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2.Мониторинг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2.1 Оценка развития физических качеств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 08.</w:t>
            </w:r>
          </w:p>
          <w:p w:rsidR="000C568C" w:rsidRPr="00AB7E53" w:rsidRDefault="000C568C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621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№1. Сдача    контрольных нормативов на силу и скоростно-силовое качество.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№2. Сдача    контрольных нормативов на гибкость и координационные способности.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Раздел 3. Легкая атлетика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3.1 Бег на короткие дистанции и метание мяча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№3. Закрепление техники бега на короткие дистанции и метания мяча.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color w:val="C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№4. Совершенствование техники бега на короткие дистанции и метания мяча.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№5. Кроссовый бег по пересечённой местности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№6. Сдача контрольного упражнения: бег 60м.</w:t>
            </w: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4.  Шахматы и шашки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Тема 4.1 Овладение техникой игры в шашки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 № 7, 8. Учебная игра в шашки.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5. Спортивные игры. Волейбол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5.1 Передачи мяча и приём мяча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 9. З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акрепление техники передачи мяча двумя руками сверху. Подачи мяча.</w:t>
            </w:r>
          </w:p>
        </w:tc>
        <w:tc>
          <w:tcPr>
            <w:tcW w:w="353" w:type="pct"/>
            <w:vMerge w:val="restar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№10. З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акрепление техники приёма мяча двумя руками снизу.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Практическое занятие №11. Совершенствование техники передачи мяча двумя руками сверху и снизу.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5.2  Подачи мяча и учебные игры.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 12. Подачи мяча. Учебная игра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6. Гимнастика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6.1.  Полоса препятствий с элементами акробатики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Практические занятия №13, №14 </w:t>
            </w: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Полоса препятствий с элементами гимнастики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696"/>
        </w:trPr>
        <w:tc>
          <w:tcPr>
            <w:tcW w:w="760" w:type="pct"/>
          </w:tcPr>
          <w:p w:rsidR="000C568C" w:rsidRPr="00AB7E53" w:rsidRDefault="00D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6.2.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 общеразвивающих упражнений на 32 счёта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Практические занятия №15. К</w:t>
            </w: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омплекс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ОРУ на 32 счёта без предмета.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7. Лыжная подготовка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7.1. Классические 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ходы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Практическая работа № 16. Инструктаж по технике безопасности. Закрепление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техники попеременного </w:t>
            </w:r>
            <w:proofErr w:type="spellStart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хода.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192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Практическая работа № 17. Закрепление техники одновременного </w:t>
            </w:r>
            <w:proofErr w:type="spellStart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бесшажного</w:t>
            </w:r>
            <w:proofErr w:type="spellEnd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одношажного хода.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581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Практическая работа № 18.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Закрепление техники одновременного двушажного хода.</w:t>
            </w: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Прохождение дистанции 3-5 км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7.2  Преодоление подъемов, спусков, торможения, поворотов в движении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19.  Закрепление техники подъемов, торможений.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Практическое занятие №20. Закрепление техники поворотов в движении.</w:t>
            </w: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Прохождение дистанции 3-5 км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7.3 Техника коньковых ходов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 21.  Закрепление техники коньковых ходов. Прохождение дистанции 3-5 км.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8. Спортивные игры. Баскетбол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8.1  Овладение техникой игры в баскетбол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 w:rsidTr="00FB1340">
        <w:trPr>
          <w:trHeight w:val="483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22, 23 Закрепление технических приемов ловли и передачи мяча, ведения мяча, броска  с места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 w:rsidTr="00FB1340">
        <w:trPr>
          <w:trHeight w:val="55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Практическое занятие № 24, 25 Закрепление техники броска с места и в движении. Учебная игра  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 w:rsidTr="00FB1340">
        <w:trPr>
          <w:trHeight w:val="363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Практическое занятие № 26. Закрепление техники штрафного броска.  Учебная игра 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59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Раздел 9. Спортивные игры. Бадминтон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23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Тема 9.1  Овладение техникой игры в бадминтон</w:t>
            </w:r>
          </w:p>
        </w:tc>
        <w:tc>
          <w:tcPr>
            <w:tcW w:w="3324" w:type="pct"/>
            <w:vAlign w:val="bottom"/>
          </w:tcPr>
          <w:p w:rsidR="000C568C" w:rsidRPr="00AB7E53" w:rsidRDefault="00DD5F6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703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vAlign w:val="bottom"/>
          </w:tcPr>
          <w:p w:rsidR="000C568C" w:rsidRPr="00AB7E53" w:rsidRDefault="00DD5F6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27. Техника безопасности на занятиях бадминтоном. Освоение техники выполнения приёмов игры.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 w:rsidTr="00FB1340">
        <w:trPr>
          <w:trHeight w:val="703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 w:rsidP="00FB134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28.  Закрепление техники выполнения приёмов игры. Учебная игра.</w:t>
            </w:r>
          </w:p>
        </w:tc>
        <w:tc>
          <w:tcPr>
            <w:tcW w:w="35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4.  Шахматы и шашки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4.2  Овладение техникой игры в шахматы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29.  Шахматы. Учебные игры.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30. Учебные игры. Решение шахматных задач.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3.  Легкая атлетика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3.2  Бег на средние и длинные дистанции.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31. Закрепление техники бега на средние дистанции.</w:t>
            </w:r>
          </w:p>
        </w:tc>
        <w:tc>
          <w:tcPr>
            <w:tcW w:w="353" w:type="pct"/>
            <w:vMerge/>
            <w:shd w:val="clear" w:color="000000" w:fill="FFFFFF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32. Закрепление техники бега на длинные дистанции.</w:t>
            </w:r>
          </w:p>
        </w:tc>
        <w:tc>
          <w:tcPr>
            <w:tcW w:w="353" w:type="pct"/>
            <w:vMerge/>
            <w:shd w:val="clear" w:color="000000" w:fill="FFFFFF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  <w:tcBorders>
              <w:right w:val="single" w:sz="4" w:space="0" w:color="auto"/>
            </w:tcBorders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2. Мониторинг</w:t>
            </w:r>
          </w:p>
        </w:tc>
        <w:tc>
          <w:tcPr>
            <w:tcW w:w="353" w:type="pct"/>
            <w:shd w:val="clear" w:color="000000" w:fill="FFFFFF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2.1 Оценка развития физических качеств</w:t>
            </w:r>
          </w:p>
        </w:tc>
        <w:tc>
          <w:tcPr>
            <w:tcW w:w="3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68C" w:rsidRPr="00AB7E53" w:rsidRDefault="00DD5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 33. Сдача контрольных нормативов</w:t>
            </w:r>
          </w:p>
        </w:tc>
        <w:tc>
          <w:tcPr>
            <w:tcW w:w="353" w:type="pct"/>
            <w:shd w:val="clear" w:color="000000" w:fill="FFFFFF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5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Пр./з. № 34 Дифференцированный зачёт.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 год обучения</w:t>
            </w:r>
          </w:p>
        </w:tc>
        <w:tc>
          <w:tcPr>
            <w:tcW w:w="35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2. Мониторинг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Тема 2.1 Оценка развития физических качеств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Инструктаж по технике безопасности. Практическое занятие №1. Сдача    контрольных нормативов на силу и скоростно-силовое качество.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722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№2. Сдача контрольных нормативов на гибкость и координационные способности.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Раздел 2. Легкая атлетика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2.2.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Кроссовый и эстафетный бег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Практическое занятие №3. Кроссовый бег.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4. Кроссовый бег. Контроль.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5.Закрепление техники передачи эстафетной палочки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4.  Шахматы и шашки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4.1 Овладение техникой игры в шашки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 6,7. Учебная игра в шашки.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5. Спортивные игры. Волейбол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5.1 Передачи мяча и приём мяча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Практическое занятие № 8. Совершенствование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техники передачи мяча двумя руками сверху и приёму снизу.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Практическое занятие № 9.Совершенствование технических приемов в стойках и перемещениях.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5.2  Подачи мяча и учебные игры.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 Практическое занятие № 10, 11 12 Совершенствование подач. Учебная игра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Раздел 6. Гимнастика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7E53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Тема 6.1.  Полоса препятствий с 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элементами акробатики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E53">
              <w:rPr>
                <w:rFonts w:ascii="Arial" w:hAnsi="Arial" w:cs="Arial"/>
                <w:color w:val="000000"/>
                <w:sz w:val="24"/>
                <w:szCs w:val="24"/>
              </w:rPr>
              <w:t>Практическое занятие № 13, №14. Совершенствование п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олосы препятствий с 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элементами гимнастических упражнений.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Тема 6.2.</w:t>
            </w:r>
            <w:r w:rsidRPr="00AB7E53">
              <w:rPr>
                <w:rFonts w:ascii="Arial" w:hAnsi="Arial" w:cs="Arial"/>
                <w:sz w:val="24"/>
                <w:szCs w:val="24"/>
              </w:rPr>
              <w:t xml:space="preserve"> Комплекс общеразвивающих упражнений на 32 счёта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E53">
              <w:rPr>
                <w:rFonts w:ascii="Arial" w:hAnsi="Arial" w:cs="Arial"/>
                <w:color w:val="000000"/>
                <w:sz w:val="24"/>
                <w:szCs w:val="24"/>
              </w:rPr>
              <w:t>Практическое занятие № 15. К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омплекс </w:t>
            </w:r>
            <w:r w:rsidRPr="00AB7E53">
              <w:rPr>
                <w:rFonts w:ascii="Arial" w:hAnsi="Arial" w:cs="Arial"/>
                <w:sz w:val="24"/>
                <w:szCs w:val="24"/>
              </w:rPr>
              <w:t>ОРУ на 32 счёта с мячом.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E53">
              <w:rPr>
                <w:rFonts w:ascii="Arial" w:hAnsi="Arial" w:cs="Arial"/>
                <w:color w:val="000000"/>
                <w:sz w:val="24"/>
                <w:szCs w:val="24"/>
              </w:rPr>
              <w:t>Практическое занятие № 16. Комплекс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B7E53">
              <w:rPr>
                <w:rFonts w:ascii="Arial" w:hAnsi="Arial" w:cs="Arial"/>
                <w:sz w:val="24"/>
                <w:szCs w:val="24"/>
              </w:rPr>
              <w:t>ОРУ на 32 счёта с гимнастической палкой.</w:t>
            </w:r>
            <w:r w:rsidRPr="00AB7E53">
              <w:rPr>
                <w:rFonts w:ascii="Arial" w:hAnsi="Arial" w:cs="Arial"/>
                <w:color w:val="000000"/>
                <w:sz w:val="24"/>
                <w:szCs w:val="24"/>
              </w:rPr>
              <w:t xml:space="preserve"> Упражнения на равновесие.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Раздел 7. Лыжная подготовка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Тема 7.1. Классические  ходы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№16.Инструктаж по технике безопасности. Совершенствование техники классических ходов.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№17, 18.  Совершенствование техники классических ходов. Прохождение дистанции 3-5км.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Тема 7.3 Техника коньковых ходов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</w:rPr>
              <w:t>Практическое занятие № 19. Совершенствование техники коньковых ходов. Прохождение дистанции 3-5 км.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Практическое занятие № 20. Сдача контрольного упражнения: техника коньковых ходов.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Раздел 8. Спортивные игры. Баскетбол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Тема 8.1. Овладение техникой игры в баскетбол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21. Совершенствование технических приемов ловли и передачи мяча.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Практическое занятие № 22. Совершенствование техники ведения мяча в движении и 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>броска с места</w:t>
            </w:r>
            <w:r w:rsidRPr="00AB7E53">
              <w:rPr>
                <w:rFonts w:ascii="Arial" w:hAnsi="Arial" w:cs="Arial"/>
                <w:sz w:val="24"/>
                <w:szCs w:val="24"/>
              </w:rPr>
              <w:t xml:space="preserve"> и в движении.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Практическое занятие № 23. Штрафной бросок. Бросок в прыжке с места, после ведения. Учебная игра. 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Раздел 9. Спортивные игры. Бадминтон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9.1 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Закрепление техники игры в бадминтон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vAlign w:val="bottom"/>
          </w:tcPr>
          <w:p w:rsidR="000C568C" w:rsidRPr="00AB7E53" w:rsidRDefault="00DD5F6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24. Закрепление техники выполнения приёмов игры в бадминтон.</w:t>
            </w:r>
          </w:p>
        </w:tc>
        <w:tc>
          <w:tcPr>
            <w:tcW w:w="353" w:type="pct"/>
            <w:vMerge w:val="restar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 w:rsidTr="00FB1340">
        <w:trPr>
          <w:trHeight w:val="427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vAlign w:val="bottom"/>
          </w:tcPr>
          <w:p w:rsidR="000C568C" w:rsidRPr="00AB7E53" w:rsidRDefault="00DD5F6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25. Учебная игра в бадминтон (одиночная и парная)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Раздел 4.  Шахматы и шашки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4.2 Овладение техникой игры в шахматы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26, 27. Учебные игры в шахматы.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Раздел 2. Мониторинг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2.1 Оценка развития физических качеств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</w:rPr>
              <w:t>Практическое занятие № 28. Сдача контрольных нормативов на гибкость и скоростно-силовое качество.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Практическое занятие № 29. Дифференцированный зачёт.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 год обучения</w:t>
            </w:r>
          </w:p>
        </w:tc>
        <w:tc>
          <w:tcPr>
            <w:tcW w:w="353" w:type="pct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2. Мониторинг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2.1 Оценка развития физических качеств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№1. Сдача контрольных нормативов на силу и скоростно-силовое качество.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60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занятие №2. Сдача контрольных нормативов на гибкость и координационные способности.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3. Лёгкая атлетика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3.2  Бег на средние и длинные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дистанции.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 3. Совершенствование техники и тактики бега на средние  дистанции.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Практическое занятие № 4. Совершенствование техники и тактики бега на длинные дистанции.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lastRenderedPageBreak/>
              <w:t>Раздел 4.  Шахматы и шашки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 xml:space="preserve">Тема 4.3 Контрольные игры по шашкам 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Практическое занятие № 5, № 6.  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>Соревнования по шашкам.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5. Спортивные игры. Волейбол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Тема 5.1 Передачи мяча и приём мяча 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379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Практическое занятие № 7, 8</w:t>
            </w: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Совершенствование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техники передачи мяча двумя руками сверху и снизу в колоннах. Учебная игра.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379"/>
        </w:trPr>
        <w:tc>
          <w:tcPr>
            <w:tcW w:w="760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5.2  Подачи мяча и учебные игры.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8C" w:rsidRPr="00AB7E53" w:rsidRDefault="00DD5F6D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B7E53">
              <w:rPr>
                <w:rFonts w:ascii="Arial" w:hAnsi="Arial" w:cs="Arial"/>
                <w:bCs/>
                <w:sz w:val="24"/>
                <w:szCs w:val="24"/>
              </w:rPr>
              <w:t>Практическое занятие № 9, 10. Совершенствование подач. Учебная игра.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6. Гимнастика</w:t>
            </w:r>
          </w:p>
        </w:tc>
        <w:tc>
          <w:tcPr>
            <w:tcW w:w="353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406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6.3 Формирование правильной осанки</w:t>
            </w:r>
          </w:p>
        </w:tc>
        <w:tc>
          <w:tcPr>
            <w:tcW w:w="3324" w:type="pct"/>
          </w:tcPr>
          <w:p w:rsidR="000C568C" w:rsidRPr="00AB7E53" w:rsidRDefault="00DD5F6D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53" w:type="pct"/>
            <w:vMerge w:val="restar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ОК 08. </w:t>
            </w:r>
          </w:p>
        </w:tc>
      </w:tr>
      <w:tr w:rsidR="000C568C" w:rsidRPr="00AB7E53">
        <w:trPr>
          <w:trHeight w:val="406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 w:rsidP="00AA2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Практическое занятие № 11. </w:t>
            </w:r>
            <w:r w:rsidRPr="00AB7E5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Совершенствование п</w:t>
            </w:r>
            <w:r w:rsidRPr="00AB7E53">
              <w:rPr>
                <w:rFonts w:ascii="Arial" w:hAnsi="Arial" w:cs="Arial"/>
                <w:bCs/>
                <w:sz w:val="24"/>
                <w:szCs w:val="24"/>
              </w:rPr>
              <w:t>олосы препятствий с элементами гимнастических упражнений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№ 12. Проведение обучающимися  самостоятельно подготовленных комплексов упражнений на осанку.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Тема: 6.4 Профессионально- прикладная физическая подготовка (ППФП)</w:t>
            </w:r>
          </w:p>
        </w:tc>
        <w:tc>
          <w:tcPr>
            <w:tcW w:w="3324" w:type="pct"/>
            <w:tcBorders>
              <w:top w:val="single" w:sz="4" w:space="0" w:color="auto"/>
            </w:tcBorders>
          </w:tcPr>
          <w:p w:rsidR="000C568C" w:rsidRPr="00AB7E53" w:rsidRDefault="00DD5F6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w w:val="90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1150"/>
        </w:trPr>
        <w:tc>
          <w:tcPr>
            <w:tcW w:w="760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4" w:type="pct"/>
          </w:tcPr>
          <w:p w:rsidR="000C568C" w:rsidRPr="00AB7E53" w:rsidRDefault="00DD5F6D">
            <w:pPr>
              <w:widowControl w:val="0"/>
              <w:tabs>
                <w:tab w:val="left" w:pos="824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</w:rPr>
              <w:t>Практическое занятие № 13. Самостоятельное проведение обучающимися комплексов профессионально-прикладной физической культуры в режиме дня специалиста.</w:t>
            </w:r>
          </w:p>
        </w:tc>
        <w:tc>
          <w:tcPr>
            <w:tcW w:w="353" w:type="pct"/>
            <w:vMerge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  <w:tcBorders>
              <w:bottom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 2.Мониторинг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2.1 Оценка развития 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физических качеств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Практическое занятие № 14. Сдача    контрольных нормативов. </w:t>
            </w: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4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C568C" w:rsidRPr="00AB7E53">
        <w:trPr>
          <w:trHeight w:val="20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 Пр./з. № 15. Дифференцированный зачёт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 06, ОК 08.</w:t>
            </w:r>
          </w:p>
        </w:tc>
      </w:tr>
      <w:tr w:rsidR="000C568C" w:rsidRPr="00AB7E53">
        <w:trPr>
          <w:trHeight w:val="20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C568C" w:rsidRPr="00AB7E53" w:rsidRDefault="000C56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0C568C" w:rsidRPr="00AB7E53">
          <w:pgSz w:w="16838" w:h="11906" w:orient="landscape"/>
          <w:pgMar w:top="709" w:right="1134" w:bottom="426" w:left="1134" w:header="709" w:footer="709" w:gutter="0"/>
          <w:cols w:space="708"/>
          <w:docGrid w:linePitch="360"/>
        </w:sectPr>
      </w:pPr>
    </w:p>
    <w:p w:rsidR="000C568C" w:rsidRPr="00AB7E53" w:rsidRDefault="00DD5F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 УСЛОВИЯ РЕАЛИЗАЦИИ РАБОЧЕЙ ПРОГРАММЫ УЧЕБНОЙ ДИСЦИПЛИНЫ</w:t>
      </w:r>
    </w:p>
    <w:p w:rsidR="000C568C" w:rsidRPr="00AB7E53" w:rsidRDefault="00DD5F6D">
      <w:pPr>
        <w:suppressAutoHyphens/>
        <w:spacing w:before="120" w:after="120" w:line="240" w:lineRule="auto"/>
        <w:ind w:firstLine="709"/>
        <w:jc w:val="both"/>
        <w:rPr>
          <w:rFonts w:ascii="Arial" w:eastAsia="Times New Roman" w:hAnsi="Arial" w:cs="Arial"/>
          <w:iCs/>
          <w:cap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3.1. Для реализации рабочей программы учебной дисциплины предусмотрены следующие специальные помещения: </w:t>
      </w:r>
      <w:r w:rsidRPr="006801B1">
        <w:rPr>
          <w:rFonts w:ascii="Arial" w:eastAsia="Times New Roman" w:hAnsi="Arial" w:cs="Arial"/>
          <w:b/>
          <w:sz w:val="24"/>
          <w:szCs w:val="24"/>
          <w:lang w:eastAsia="ru-RU"/>
        </w:rPr>
        <w:t>спортивный комплекс</w:t>
      </w:r>
      <w:r w:rsidR="006801B1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6801B1" w:rsidRPr="006801B1">
        <w:rPr>
          <w:rFonts w:ascii="Arial" w:eastAsia="Times New Roman" w:hAnsi="Arial" w:cs="Arial"/>
          <w:b/>
          <w:sz w:val="24"/>
          <w:szCs w:val="24"/>
          <w:lang w:eastAsia="ru-RU"/>
        </w:rPr>
        <w:t>мастерская «Физическая культура, спорт и фитнес»</w:t>
      </w:r>
      <w:r w:rsidRPr="006801B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801B1">
        <w:rPr>
          <w:rFonts w:ascii="Arial" w:eastAsia="Times New Roman" w:hAnsi="Arial" w:cs="Arial"/>
          <w:sz w:val="24"/>
          <w:szCs w:val="24"/>
          <w:lang w:eastAsia="ru-RU"/>
        </w:rPr>
        <w:t>оснащенные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оборудованием: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1. Специализированная мебель и системы хранения:</w:t>
      </w:r>
    </w:p>
    <w:p w:rsidR="00E82953" w:rsidRPr="00E82953" w:rsidRDefault="00AA2AB4" w:rsidP="00AA2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</w:t>
      </w:r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рабочие места для </w:t>
      </w:r>
      <w:proofErr w:type="gramStart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обучающихся</w:t>
      </w:r>
      <w:proofErr w:type="gramEnd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- (стол-парта, скамья аудиторная со спинкой) – 25 </w:t>
      </w:r>
      <w:proofErr w:type="spellStart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компл</w:t>
      </w:r>
      <w:proofErr w:type="spellEnd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рабочее место для преподавателя (стол, стул) – 1 </w:t>
      </w:r>
      <w:proofErr w:type="spell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компл</w:t>
      </w:r>
      <w:proofErr w:type="spell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.;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доска – 1 шт.;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офисные шкафы для учебной литературы и печатных изданий -3 шт.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2. Программное обеспечение: 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val="en-US" w:eastAsia="ru-RU"/>
        </w:rPr>
      </w:pPr>
      <w:r w:rsidRPr="00AA2AB4">
        <w:rPr>
          <w:rFonts w:ascii="Arial" w:eastAsia="Times New Roman" w:hAnsi="Arial" w:cs="Arial"/>
          <w:iCs/>
          <w:sz w:val="24"/>
          <w:szCs w:val="24"/>
          <w:lang w:val="en-US" w:eastAsia="ru-RU"/>
        </w:rPr>
        <w:t>-</w:t>
      </w:r>
      <w:r w:rsidR="00AA2AB4" w:rsidRPr="00AA2AB4">
        <w:rPr>
          <w:rFonts w:ascii="Arial" w:eastAsia="Times New Roman" w:hAnsi="Arial" w:cs="Arial"/>
          <w:iCs/>
          <w:sz w:val="24"/>
          <w:szCs w:val="24"/>
          <w:lang w:val="en-US" w:eastAsia="ru-RU"/>
        </w:rPr>
        <w:t xml:space="preserve"> </w:t>
      </w:r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пакет</w:t>
      </w:r>
      <w:proofErr w:type="gramEnd"/>
      <w:r w:rsidRPr="00AA2AB4">
        <w:rPr>
          <w:rFonts w:ascii="Arial" w:eastAsia="Times New Roman" w:hAnsi="Arial" w:cs="Arial"/>
          <w:iCs/>
          <w:sz w:val="24"/>
          <w:szCs w:val="24"/>
          <w:lang w:val="en-US"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программ</w:t>
      </w:r>
      <w:r w:rsidRPr="00AA2AB4">
        <w:rPr>
          <w:rFonts w:ascii="Arial" w:eastAsia="Times New Roman" w:hAnsi="Arial" w:cs="Arial"/>
          <w:iCs/>
          <w:sz w:val="24"/>
          <w:szCs w:val="24"/>
          <w:lang w:val="en-US" w:eastAsia="ru-RU"/>
        </w:rPr>
        <w:t xml:space="preserve"> Microsoft Office, Microsoft Windows;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3. Технические средства: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персональный компьютер с лицензионным программным обеспечением – 1 шт.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мультимедийный проектор – 1 шт.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интерактивная доска – 1 шт.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колонки – 2 шт.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клавиатура-1 </w:t>
      </w:r>
      <w:proofErr w:type="spellStart"/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шт</w:t>
      </w:r>
      <w:proofErr w:type="spellEnd"/>
      <w:proofErr w:type="gram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мышка-1 </w:t>
      </w:r>
      <w:proofErr w:type="spellStart"/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шт</w:t>
      </w:r>
      <w:proofErr w:type="spellEnd"/>
      <w:proofErr w:type="gram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4. Демонстрационные учебно-наглядные пособия.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комплекты учебных таблиц, стендов, схем, плакатов, карт, портретов и др. 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5. Информационное обеспечение: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печатные издания;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электронные образовательные ресурсы;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информационные ресурсы;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презентации, видеофильмы;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="00AA2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методические пособия и карты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6. Специализированное оборудование.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«</w:t>
      </w:r>
      <w:proofErr w:type="spell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Инбоди</w:t>
      </w:r>
      <w:proofErr w:type="spell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270»- портативный анализатор тела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7.Фонд оценочных средств</w:t>
      </w:r>
    </w:p>
    <w:p w:rsidR="00AA2AB4" w:rsidRPr="00AB7E53" w:rsidRDefault="00AA2AB4" w:rsidP="00AA2AB4">
      <w:pPr>
        <w:spacing w:after="0" w:line="240" w:lineRule="auto"/>
        <w:ind w:firstLineChars="200" w:firstLine="482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8.</w:t>
      </w:r>
      <w:r w:rsidRPr="00AB7E53">
        <w:rPr>
          <w:rFonts w:ascii="Arial" w:eastAsia="Times New Roman" w:hAnsi="Arial" w:cs="Arial"/>
          <w:b/>
          <w:sz w:val="24"/>
          <w:szCs w:val="24"/>
        </w:rPr>
        <w:t xml:space="preserve"> Основные печатные/ электронные издания:</w:t>
      </w:r>
    </w:p>
    <w:p w:rsidR="00AA2AB4" w:rsidRPr="00AB7E53" w:rsidRDefault="00AA2AB4" w:rsidP="00AA2AB4">
      <w:pPr>
        <w:numPr>
          <w:ilvl w:val="0"/>
          <w:numId w:val="1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AB7E53">
        <w:rPr>
          <w:rFonts w:ascii="Arial" w:eastAsia="Times New Roman" w:hAnsi="Arial" w:cs="Arial"/>
          <w:sz w:val="24"/>
          <w:szCs w:val="24"/>
        </w:rPr>
        <w:t>Муллер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>, А. Б.  Физическая культура : учебник и практикум для среднего профессионального образования / А. Б. 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Муллер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>, Н. С. 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Дядичкина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, Ю. А. Богащенко. — Москва : Издательство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, 2025. — 424 с. — (Профессиональное образование). — ISBN 978-5-534-02612-2. — Текст : электронный // Образовательная платформа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 [сайт]. — URL: </w:t>
      </w:r>
      <w:hyperlink r:id="rId11">
        <w:r w:rsidRPr="00AB7E53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https://urait.ru/bcode/560907</w:t>
        </w:r>
      </w:hyperlink>
      <w:r w:rsidRPr="00AB7E5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AB4" w:rsidRPr="00AB7E53" w:rsidRDefault="00AA2AB4" w:rsidP="00AA2AB4">
      <w:pPr>
        <w:numPr>
          <w:ilvl w:val="0"/>
          <w:numId w:val="1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AB7E53">
        <w:rPr>
          <w:rFonts w:ascii="Arial" w:eastAsia="Times New Roman" w:hAnsi="Arial" w:cs="Arial"/>
          <w:sz w:val="24"/>
          <w:szCs w:val="24"/>
        </w:rPr>
        <w:t>Физическая культура : учебник для среднего профессионального образования / под редакцией Е. В. 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Конеевой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. — 3-е изд.,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. и доп. — Москва : Издательство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, 2025. — 609 с. — (Профессиональное образование). — ISBN 978-5-534-18616-1. — Текст : электронный // Образовательная платформа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 [сайт]. — URL: </w:t>
      </w:r>
      <w:hyperlink r:id="rId12">
        <w:r w:rsidRPr="00AB7E53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https://urait.ru/bcode/565611</w:t>
        </w:r>
      </w:hyperlink>
      <w:r w:rsidRPr="00AB7E5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AB4" w:rsidRPr="00AB7E53" w:rsidRDefault="00AA2AB4" w:rsidP="00AA2AB4">
      <w:pPr>
        <w:suppressAutoHyphens/>
        <w:spacing w:after="0" w:line="240" w:lineRule="auto"/>
        <w:ind w:firstLineChars="200" w:firstLine="482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9.</w:t>
      </w:r>
      <w:r w:rsidRPr="00AB7E5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AA2AB4" w:rsidRPr="00AB7E53" w:rsidRDefault="00AA2AB4" w:rsidP="00AA2AB4">
      <w:pPr>
        <w:spacing w:after="0" w:line="240" w:lineRule="auto"/>
        <w:ind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AB7E53">
        <w:rPr>
          <w:rFonts w:ascii="Arial" w:eastAsia="Times New Roman" w:hAnsi="Arial" w:cs="Arial"/>
          <w:sz w:val="24"/>
          <w:szCs w:val="24"/>
        </w:rPr>
        <w:t xml:space="preserve">Агеева, Г. Ф. Теория и методика физической культуры и спорта / Г. Ф. Агеева, Е. Н.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Карпенкова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. — 4-е изд., стер. — Санкт-Петербург : Лань, 2024. — 68 с. — ISBN 978-5-507-48942-8. — Текст : электронный // Лань : электронно-библиотечная система. — URL: </w:t>
      </w:r>
      <w:hyperlink r:id="rId13">
        <w:r w:rsidRPr="00AB7E53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https://e.lanbook.com/book/366788</w:t>
        </w:r>
      </w:hyperlink>
      <w:r w:rsidRPr="00AB7E5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AB4" w:rsidRPr="00AB7E53" w:rsidRDefault="00AA2AB4" w:rsidP="00AA2AB4">
      <w:pPr>
        <w:spacing w:after="0" w:line="240" w:lineRule="auto"/>
        <w:ind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AB7E53">
        <w:rPr>
          <w:rFonts w:ascii="Arial" w:eastAsia="Times New Roman" w:hAnsi="Arial" w:cs="Arial"/>
          <w:sz w:val="24"/>
          <w:szCs w:val="24"/>
        </w:rPr>
        <w:lastRenderedPageBreak/>
        <w:t xml:space="preserve">2.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Журин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, А. В. Основы здоровья и здорового образа жизни студента : учебное пособие для СПО / А. В.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Журин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. — 3-е изд., стер. — Санкт-Петербург : Лань, 2025. — 48 с. — ISBN 978-5-507-53066-3. — Текст : электронный // Лань : электронно-библиотечная система. — URL: </w:t>
      </w:r>
      <w:hyperlink r:id="rId14">
        <w:r w:rsidRPr="00AB7E53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https://e.lanbook.com/book/471584</w:t>
        </w:r>
      </w:hyperlink>
      <w:r w:rsidRPr="00AB7E5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AB4" w:rsidRPr="00AB7E53" w:rsidRDefault="00AA2AB4" w:rsidP="00AA2AB4">
      <w:pPr>
        <w:suppressAutoHyphens/>
        <w:spacing w:after="0" w:line="240" w:lineRule="auto"/>
        <w:ind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AB7E53">
        <w:rPr>
          <w:rFonts w:ascii="Arial" w:eastAsia="Times New Roman" w:hAnsi="Arial" w:cs="Arial"/>
          <w:sz w:val="24"/>
          <w:szCs w:val="24"/>
        </w:rPr>
        <w:t xml:space="preserve">3.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Зобкова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, Е. А. Основы спортивной тренировки : учебное пособие для СПО / Е. А. </w:t>
      </w:r>
      <w:proofErr w:type="spellStart"/>
      <w:r w:rsidRPr="00AB7E53">
        <w:rPr>
          <w:rFonts w:ascii="Arial" w:eastAsia="Times New Roman" w:hAnsi="Arial" w:cs="Arial"/>
          <w:sz w:val="24"/>
          <w:szCs w:val="24"/>
        </w:rPr>
        <w:t>Зобкова</w:t>
      </w:r>
      <w:proofErr w:type="spellEnd"/>
      <w:r w:rsidRPr="00AB7E53">
        <w:rPr>
          <w:rFonts w:ascii="Arial" w:eastAsia="Times New Roman" w:hAnsi="Arial" w:cs="Arial"/>
          <w:sz w:val="24"/>
          <w:szCs w:val="24"/>
        </w:rPr>
        <w:t xml:space="preserve">. — 3-е изд., стер. — Санкт-Петербург : Лань, 2024. — 44 с. — ISBN 978-5-507-50409-1. — Текст : электронный // Лань : электронно-библиотечная система. — URL: </w:t>
      </w:r>
      <w:hyperlink r:id="rId15">
        <w:r w:rsidRPr="00AB7E53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https://e.lanbook.com/book/426569</w:t>
        </w:r>
      </w:hyperlink>
      <w:r w:rsidRPr="00AB7E53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AB4" w:rsidRPr="00AB7E53" w:rsidRDefault="00AA2AB4" w:rsidP="00AA2AB4">
      <w:pPr>
        <w:suppressAutoHyphens/>
        <w:spacing w:after="0" w:line="240" w:lineRule="auto"/>
        <w:ind w:firstLineChars="200" w:firstLine="4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4. Филиппова, Ю. С. Физическая культура: учебно-методическое пособие / Ю.С. Филиппова. — Москва: ИНФРА-М, 2022. — 197 с. — Текст: электронный. - URL: https://znanium.com/catalog/product/1815141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СПОРТИВНЫЙ КОМПЛЕКС.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1.Системы хранения, встроенные шкафы: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стойки для гантелей, грифов, дисков, мячей, ковриков.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2.Спортивный инвентарь: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маты гимнастические,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стойки для прыжков в высоту,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планка для прыжков в высоту,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скакалки,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обручи гимнастические,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мячи баскетбольные,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сетки баскетбольные,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сетка волейбольная,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антенны волейбольные с карманами,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мячи волейбольные,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ворота для мини-футбола,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сетка для ворот мини-футбольных,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мячи для мини-футбола,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мячи набивные,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счётчик для сдачи норм ГТО,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решетка для места приземления,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свистки сигнальные,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лыжный инвентарь (лыжи, крепления, палки, ботинки),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номера для участников соревнований,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флажки судейские,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эстафетные палочки,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секундомер,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табло,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манишки,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ab/>
        <w:t>гимнастические палки.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3. Тренажёры. 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Силовые тренажёры: для ног, для рук, для спины, для груди.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</w:t>
      </w:r>
      <w:proofErr w:type="spell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Кардиотренажёры</w:t>
      </w:r>
      <w:proofErr w:type="spell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: беговые дорожки</w:t>
      </w:r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  <w:proofErr w:type="gram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в</w:t>
      </w:r>
      <w:proofErr w:type="gram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елотренажёры.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4.  Специальное оборудование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</w:p>
    <w:p w:rsidR="00E82953" w:rsidRPr="00E82953" w:rsidRDefault="00E82953" w:rsidP="00AA2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Инвентарь для фитнеса и групповых программ: </w:t>
      </w:r>
      <w:proofErr w:type="spell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бодибары</w:t>
      </w:r>
      <w:proofErr w:type="spell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и гимнастические палки.</w:t>
      </w:r>
    </w:p>
    <w:p w:rsidR="00E82953" w:rsidRPr="00E82953" w:rsidRDefault="00AA2AB4" w:rsidP="00AA2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Ф</w:t>
      </w:r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итболы</w:t>
      </w:r>
      <w:proofErr w:type="spellEnd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и гимнастические мячи</w:t>
      </w:r>
      <w:proofErr w:type="gramStart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  <w:proofErr w:type="gramEnd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proofErr w:type="gramStart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с</w:t>
      </w:r>
      <w:proofErr w:type="gramEnd"/>
      <w:r w:rsidR="00E82953"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теп-платформы и балансировочные платформы. эспандеры и утяжелители, коврики для йоги и аэробики, скакалки, обручи, массажные роллы.        </w:t>
      </w:r>
    </w:p>
    <w:p w:rsidR="00E82953" w:rsidRPr="00E82953" w:rsidRDefault="00E82953" w:rsidP="00AA2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- Конструкции для работы с собственным весом: турники и брусья, шведские стенки.</w:t>
      </w:r>
    </w:p>
    <w:p w:rsidR="00E82953" w:rsidRPr="00E82953" w:rsidRDefault="00E82953" w:rsidP="00AA2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proofErr w:type="gram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пресс-брусья</w:t>
      </w:r>
      <w:proofErr w:type="gram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и скамьи для пресса.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 xml:space="preserve">- Инвентарь для единоборств: боксёрские мешки, груши, </w:t>
      </w:r>
      <w:proofErr w:type="spellStart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макивары</w:t>
      </w:r>
      <w:proofErr w:type="spellEnd"/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, борцовские ковры.                                    - Оборудование для гимнастики: брёвна, брусья, канаты, гимнастические кольца.</w:t>
      </w:r>
    </w:p>
    <w:p w:rsidR="00E82953" w:rsidRPr="00E82953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5. Инвентарь для игр: </w:t>
      </w:r>
      <w:r w:rsidRPr="00E82953">
        <w:rPr>
          <w:rFonts w:ascii="Arial" w:eastAsia="Times New Roman" w:hAnsi="Arial" w:cs="Arial"/>
          <w:iCs/>
          <w:sz w:val="24"/>
          <w:szCs w:val="24"/>
          <w:lang w:eastAsia="ru-RU"/>
        </w:rPr>
        <w:t>волейбольные и баскетбольные стойки, теннисные столы, футбольные ворота.</w:t>
      </w:r>
    </w:p>
    <w:p w:rsidR="00E82953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6.Методические пособия.</w:t>
      </w:r>
    </w:p>
    <w:p w:rsidR="000C568C" w:rsidRPr="00AA2AB4" w:rsidRDefault="00E82953" w:rsidP="00E82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7. Интернет-ресурсы</w:t>
      </w:r>
    </w:p>
    <w:p w:rsidR="00AA2AB4" w:rsidRPr="00AA2AB4" w:rsidRDefault="00AA2AB4" w:rsidP="00AA2AB4">
      <w:pPr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iCs/>
          <w:sz w:val="24"/>
          <w:szCs w:val="24"/>
          <w:lang w:eastAsia="ru-RU"/>
        </w:rPr>
        <w:t>1.</w:t>
      </w:r>
      <w:r w:rsidRPr="00AA2AB4">
        <w:rPr>
          <w:rFonts w:ascii="Arial" w:eastAsia="Times New Roman" w:hAnsi="Arial" w:cs="Arial"/>
          <w:iCs/>
          <w:sz w:val="24"/>
          <w:szCs w:val="24"/>
          <w:lang w:eastAsia="ru-RU"/>
        </w:rPr>
        <w:tab/>
        <w:t xml:space="preserve">ПЛАТФОРМА ДЛЯ СФЕРЫ СПОРТА «МОЙ СПОРТ» [ЭЛЕКТРОННЫЙ РЕСУРС]: HTTPS://MOISPORT.RU/ </w:t>
      </w:r>
    </w:p>
    <w:p w:rsidR="00E82953" w:rsidRDefault="00E8295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  <w:sectPr w:rsidR="000C568C" w:rsidRPr="00AB7E5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C568C" w:rsidRPr="00AA2AB4" w:rsidRDefault="00DD5F6D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A2AB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Контроль и оценка</w:t>
      </w:r>
      <w:r w:rsidRPr="00AB7E5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результатов освоения дисциплины осуществляются преподавателем в процессе проведения текущей и промежуточной аттестации.</w:t>
      </w:r>
    </w:p>
    <w:p w:rsidR="000C568C" w:rsidRPr="00AB7E53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tbl>
      <w:tblPr>
        <w:tblW w:w="5388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3048"/>
        <w:gridCol w:w="3276"/>
      </w:tblGrid>
      <w:tr w:rsidR="000C568C" w:rsidRPr="00AB7E53">
        <w:trPr>
          <w:tblHeader/>
        </w:trPr>
        <w:tc>
          <w:tcPr>
            <w:tcW w:w="1947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91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62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C568C" w:rsidRPr="00AB7E53">
        <w:tc>
          <w:tcPr>
            <w:tcW w:w="1947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- основы здорового образа жизни;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специальности; </w:t>
            </w:r>
          </w:p>
          <w:p w:rsidR="000C568C" w:rsidRPr="00AB7E53" w:rsidRDefault="00DD5F6D">
            <w:pPr>
              <w:spacing w:after="0" w:line="240" w:lineRule="auto"/>
              <w:ind w:firstLine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- средства профилактики перенапряжения</w:t>
            </w:r>
          </w:p>
          <w:p w:rsidR="000C568C" w:rsidRPr="00AB7E53" w:rsidRDefault="000C568C">
            <w:p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1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Объяснение роли физической культуры в общекультурном, профессиональном и социальном развитии человека;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Выполнение основ здорового образа жизни и технику двигательных действий базовых видов спорта.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Объяснение и выполнение условий профессиональной деятельности и зоны риска физического здоровья для специальности.</w:t>
            </w:r>
          </w:p>
        </w:tc>
        <w:tc>
          <w:tcPr>
            <w:tcW w:w="1562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контроль: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Оценка устного опроса по теме</w:t>
            </w:r>
            <w:r w:rsidRPr="00AB7E53">
              <w:rPr>
                <w:rFonts w:ascii="Arial" w:eastAsia="Times New Roman" w:hAnsi="Arial" w:cs="Arial"/>
                <w:spacing w:val="-6"/>
                <w:sz w:val="24"/>
                <w:szCs w:val="24"/>
                <w:lang w:eastAsia="ru-RU"/>
              </w:rPr>
              <w:t xml:space="preserve">. 3с №1. 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выполнения упражнений на технику, 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индивидуальных заданий.</w:t>
            </w:r>
          </w:p>
          <w:p w:rsidR="000C568C" w:rsidRPr="00AB7E53" w:rsidRDefault="00DD5F6D" w:rsidP="00AB7E5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экспертное наблюдение на занятиях;</w:t>
            </w:r>
          </w:p>
          <w:p w:rsidR="000C568C" w:rsidRPr="00AB7E53" w:rsidRDefault="00DD5F6D" w:rsidP="00AB7E5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- оценка выполнения нормативов;</w:t>
            </w:r>
          </w:p>
          <w:p w:rsidR="000C568C" w:rsidRPr="00AB7E53" w:rsidRDefault="00DD5F6D" w:rsidP="00AB7E53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 xml:space="preserve">- оценка самостоятельного проведения упражнений. </w:t>
            </w:r>
          </w:p>
          <w:p w:rsidR="000C568C" w:rsidRPr="00AB7E53" w:rsidRDefault="00DD5F6D" w:rsidP="00AB7E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Итоговый контроль: дифференцированный зачёт</w:t>
            </w:r>
          </w:p>
        </w:tc>
      </w:tr>
      <w:tr w:rsidR="000C568C" w:rsidRPr="00AB7E53">
        <w:tc>
          <w:tcPr>
            <w:tcW w:w="1947" w:type="pct"/>
          </w:tcPr>
          <w:p w:rsidR="000C568C" w:rsidRPr="00AB7E53" w:rsidRDefault="00DD5F6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Умения:</w:t>
            </w:r>
          </w:p>
          <w:p w:rsidR="000C568C" w:rsidRPr="00AB7E53" w:rsidRDefault="00DD5F6D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C568C" w:rsidRPr="00AB7E53" w:rsidRDefault="00DD5F6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- применять рациональные приемы двигательных функций в профессиональной деятельности;</w:t>
            </w:r>
          </w:p>
          <w:p w:rsidR="000C568C" w:rsidRPr="00AB7E53" w:rsidRDefault="00DD5F6D">
            <w:pPr>
              <w:spacing w:after="0" w:line="240" w:lineRule="auto"/>
              <w:ind w:hanging="99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- пользу.</w:t>
            </w:r>
          </w:p>
          <w:p w:rsidR="000C568C" w:rsidRPr="00AB7E53" w:rsidRDefault="000C568C">
            <w:pPr>
              <w:tabs>
                <w:tab w:val="left" w:pos="426"/>
              </w:tabs>
              <w:spacing w:after="0" w:line="240" w:lineRule="auto"/>
              <w:ind w:hanging="99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1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  <w:r w:rsidRPr="00AB7E53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Выполнение упражнений, способствующих развитию группы мышц, участвующих в трудовой деятельности;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сохранение и укрепление здоровья посредством использования средств физической культуры;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1562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контроль: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Оценка результатов выполнения заданий на практических занятиях  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 год №,2,6,12,14,18,21,25,28,31.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 год №1,2,4,11,14,21,25,28.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 год №2,6,8,10,12,16,22.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Экспертное наблюдение на занятиях;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оценка выполнения нормативов;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оценка самостоятельного проведения разминочных упражнений,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участие в игровых соревнованиях различного уровня.</w:t>
            </w:r>
          </w:p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Итоговый контроль: дифференцированный зачёт. </w:t>
            </w:r>
          </w:p>
        </w:tc>
      </w:tr>
    </w:tbl>
    <w:p w:rsidR="000C568C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p w:rsidR="00AB7E53" w:rsidRPr="00AB7E53" w:rsidRDefault="00AB7E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p w:rsidR="000C568C" w:rsidRPr="00AB7E53" w:rsidRDefault="00DD5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-200" w:left="-440" w:firstLine="660"/>
        <w:jc w:val="both"/>
        <w:rPr>
          <w:rFonts w:ascii="Arial" w:hAnsi="Arial" w:cs="Arial"/>
          <w:sz w:val="24"/>
          <w:szCs w:val="24"/>
        </w:rPr>
      </w:pPr>
      <w:r w:rsidRPr="00AB7E53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:rsidR="000C568C" w:rsidRPr="00AB7E53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tbl>
      <w:tblPr>
        <w:tblW w:w="518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255"/>
        <w:gridCol w:w="2548"/>
      </w:tblGrid>
      <w:tr w:rsidR="000C568C" w:rsidRPr="00AB7E53" w:rsidTr="00AB7E53">
        <w:tc>
          <w:tcPr>
            <w:tcW w:w="1572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Результаты</w:t>
            </w:r>
          </w:p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освоения ОК</w:t>
            </w:r>
          </w:p>
        </w:tc>
        <w:tc>
          <w:tcPr>
            <w:tcW w:w="2144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285" w:type="pct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C568C" w:rsidRPr="00AB7E53" w:rsidTr="00AA2AB4">
        <w:trPr>
          <w:trHeight w:val="3119"/>
        </w:trPr>
        <w:tc>
          <w:tcPr>
            <w:tcW w:w="1572" w:type="pct"/>
          </w:tcPr>
          <w:p w:rsidR="000C568C" w:rsidRPr="00AB7E53" w:rsidRDefault="00DD5F6D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06</w:t>
            </w:r>
          </w:p>
          <w:p w:rsidR="000C568C" w:rsidRPr="00AB7E53" w:rsidRDefault="00DD5F6D" w:rsidP="00AA2AB4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основании традиционных российских духовно-нравственных ценностей, применять стандарты антикоррупционного поведен</w:t>
            </w:r>
            <w:bookmarkStart w:id="2" w:name="_GoBack"/>
            <w:bookmarkEnd w:id="2"/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2144" w:type="pct"/>
          </w:tcPr>
          <w:p w:rsidR="000C568C" w:rsidRPr="00AB7E53" w:rsidRDefault="00D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87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Calibri" w:hAnsi="Arial" w:cs="Arial"/>
                <w:sz w:val="24"/>
                <w:szCs w:val="24"/>
              </w:rPr>
              <w:t xml:space="preserve">Умеет </w:t>
            </w:r>
            <w:r w:rsidRPr="00AB7E5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описывать значимость своей специальности.</w:t>
            </w:r>
          </w:p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Знает сущность гражданско-патриотической позиции, традиционных общечеловеческих ценностей; значимость профессиональной деятельности по специальности.</w:t>
            </w:r>
          </w:p>
        </w:tc>
        <w:tc>
          <w:tcPr>
            <w:tcW w:w="1285" w:type="pct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Участие в соревнованиях различного уровня</w:t>
            </w:r>
          </w:p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0C568C" w:rsidRPr="00AB7E53" w:rsidTr="00AB7E53">
        <w:tc>
          <w:tcPr>
            <w:tcW w:w="1572" w:type="pct"/>
          </w:tcPr>
          <w:p w:rsidR="000C568C" w:rsidRPr="00AB7E53" w:rsidRDefault="00DD5F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70C0"/>
                <w:sz w:val="24"/>
                <w:szCs w:val="24"/>
              </w:rPr>
            </w:pPr>
            <w:r w:rsidRPr="00AB7E53">
              <w:rPr>
                <w:rFonts w:ascii="Arial" w:hAnsi="Arial" w:cs="Arial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C568C" w:rsidRPr="00AB7E53" w:rsidRDefault="000C56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144" w:type="pct"/>
          </w:tcPr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 спортивного комплекса «Готов к труду и обороне» (ГТО);</w:t>
            </w:r>
          </w:p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-владеет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- владеет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- владеет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 xml:space="preserve">- владеет техническими приемами и двигательными действиями базовых видов спорта, активное применение их в физкультурно-оздоровительной и </w:t>
            </w:r>
            <w:r w:rsidRPr="00AB7E53">
              <w:rPr>
                <w:rFonts w:ascii="Arial" w:hAnsi="Arial" w:cs="Arial"/>
                <w:iCs/>
                <w:sz w:val="24"/>
                <w:szCs w:val="24"/>
              </w:rPr>
              <w:lastRenderedPageBreak/>
              <w:t>соревновательной деятельности, в сфере досуга, в профессионально- прикладной сфере;</w:t>
            </w:r>
          </w:p>
          <w:p w:rsidR="000C568C" w:rsidRPr="00AB7E53" w:rsidRDefault="00DD5F6D">
            <w:pPr>
              <w:spacing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hAnsi="Arial" w:cs="Arial"/>
                <w:iCs/>
                <w:sz w:val="24"/>
                <w:szCs w:val="24"/>
              </w:rPr>
              <w:t>- имеет положительную динамику в развитии основных физических качеств (силы, быстроты, выносливости, гибкости и ловкости.</w:t>
            </w:r>
          </w:p>
        </w:tc>
        <w:tc>
          <w:tcPr>
            <w:tcW w:w="1285" w:type="pct"/>
          </w:tcPr>
          <w:p w:rsidR="000C568C" w:rsidRPr="00AB7E53" w:rsidRDefault="00DD5F6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B7E5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Оценка результативности выполнения заданий на практических занятиях</w:t>
            </w:r>
          </w:p>
        </w:tc>
      </w:tr>
    </w:tbl>
    <w:p w:rsidR="000C568C" w:rsidRPr="00AB7E53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p w:rsidR="000C568C" w:rsidRPr="00AB7E53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C568C" w:rsidRPr="00AB7E53" w:rsidRDefault="000C5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color w:val="0070C0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iCs/>
          <w:sz w:val="24"/>
          <w:szCs w:val="24"/>
          <w:lang w:eastAsia="ru-RU"/>
        </w:rPr>
        <w:br w:type="page"/>
      </w:r>
    </w:p>
    <w:p w:rsidR="000C568C" w:rsidRPr="00AB7E53" w:rsidRDefault="00DD5F6D">
      <w:pPr>
        <w:shd w:val="clear" w:color="auto" w:fill="FFFFFF"/>
        <w:spacing w:after="200" w:line="276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0C568C" w:rsidRPr="00AB7E53" w:rsidRDefault="00DD5F6D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>ДЕПАРТАМЕНТ ОБРАЗОВАНИЯ И НАУКИ ТЮМЕНСКОЙ ОБЛАСТИ</w:t>
      </w:r>
    </w:p>
    <w:p w:rsidR="000C568C" w:rsidRPr="00AB7E53" w:rsidRDefault="00DD5F6D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Тюменской области </w:t>
      </w:r>
    </w:p>
    <w:p w:rsidR="000C568C" w:rsidRPr="00AB7E53" w:rsidRDefault="00DD5F6D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>«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Голышмановский агропедагогический колледж</w:t>
      </w:r>
      <w:r w:rsidRPr="00AB7E53">
        <w:rPr>
          <w:rFonts w:ascii="Arial" w:eastAsia="Calibri" w:hAnsi="Arial" w:cs="Arial"/>
          <w:sz w:val="24"/>
          <w:szCs w:val="24"/>
          <w:lang w:eastAsia="ru-RU"/>
        </w:rPr>
        <w:t>»</w:t>
      </w:r>
    </w:p>
    <w:p w:rsidR="000C568C" w:rsidRPr="00AB7E53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C568C" w:rsidRPr="00AB7E53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C568C" w:rsidRPr="00AB7E53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0C568C" w:rsidRPr="00AB7E53">
        <w:tc>
          <w:tcPr>
            <w:tcW w:w="4669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0" w:type="dxa"/>
          </w:tcPr>
          <w:p w:rsidR="000C568C" w:rsidRPr="00AB7E53" w:rsidRDefault="000C568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0C568C" w:rsidRPr="00AB7E53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0C568C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AB7E53" w:rsidRDefault="00AB7E53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AB7E53" w:rsidRDefault="00AB7E53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AB7E53" w:rsidRPr="00AB7E53" w:rsidRDefault="00AB7E53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0C568C" w:rsidRPr="00AB7E53" w:rsidRDefault="000C568C">
      <w:pPr>
        <w:spacing w:after="0" w:line="276" w:lineRule="auto"/>
        <w:jc w:val="center"/>
        <w:rPr>
          <w:rFonts w:ascii="Arial" w:eastAsia="Times New Roman" w:hAnsi="Arial" w:cs="Arial"/>
          <w:b/>
          <w:color w:val="404040"/>
          <w:sz w:val="24"/>
          <w:szCs w:val="24"/>
          <w:lang w:eastAsia="ru-RU"/>
        </w:rPr>
      </w:pPr>
    </w:p>
    <w:p w:rsidR="000C568C" w:rsidRPr="00AB7E53" w:rsidRDefault="00DD5F6D">
      <w:pPr>
        <w:spacing w:after="0" w:line="276" w:lineRule="auto"/>
        <w:ind w:right="142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b/>
          <w:sz w:val="24"/>
          <w:szCs w:val="24"/>
          <w:lang w:eastAsia="ru-RU"/>
        </w:rPr>
        <w:t xml:space="preserve">ФОНД ОЦЕНОЧНЫХ СРЕДСТВ </w:t>
      </w:r>
    </w:p>
    <w:p w:rsidR="000C568C" w:rsidRPr="00AB7E53" w:rsidRDefault="00DD5F6D">
      <w:pPr>
        <w:spacing w:after="0" w:line="276" w:lineRule="auto"/>
        <w:ind w:right="142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b/>
          <w:sz w:val="24"/>
          <w:szCs w:val="24"/>
          <w:lang w:eastAsia="ru-RU"/>
        </w:rPr>
        <w:t>ДЛЯ ПРОВЕДЕНИЯ ПРОМЕЖУТОЧНОЙ АТТЕСТАЦИИ ОБУЧАЮЩИХСЯ</w:t>
      </w:r>
    </w:p>
    <w:p w:rsidR="000C568C" w:rsidRPr="00AB7E53" w:rsidRDefault="00DD5F6D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sz w:val="24"/>
          <w:szCs w:val="24"/>
          <w:lang w:eastAsia="ru-RU"/>
        </w:rPr>
        <w:t>по дисциплине СГЦ.04 Физическая культура</w:t>
      </w:r>
    </w:p>
    <w:p w:rsidR="000C568C" w:rsidRPr="00AB7E53" w:rsidRDefault="000C568C">
      <w:pPr>
        <w:autoSpaceDE w:val="0"/>
        <w:autoSpaceDN w:val="0"/>
        <w:adjustRightInd w:val="0"/>
        <w:spacing w:after="0" w:line="276" w:lineRule="auto"/>
        <w:ind w:right="24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autoSpaceDE w:val="0"/>
        <w:autoSpaceDN w:val="0"/>
        <w:adjustRightInd w:val="0"/>
        <w:spacing w:after="0" w:line="276" w:lineRule="auto"/>
        <w:ind w:right="24"/>
        <w:rPr>
          <w:rFonts w:ascii="Arial" w:eastAsia="Times New Roman" w:hAnsi="Arial" w:cs="Arial"/>
          <w:color w:val="404040"/>
          <w:sz w:val="24"/>
          <w:szCs w:val="24"/>
          <w:lang w:eastAsia="ru-RU"/>
        </w:rPr>
      </w:pPr>
    </w:p>
    <w:p w:rsidR="000C568C" w:rsidRPr="00AB7E53" w:rsidRDefault="00DD5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>Специальность:</w:t>
      </w:r>
      <w:r w:rsidRPr="00AB7E53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</w:t>
      </w:r>
      <w:r w:rsidRPr="00AB7E53">
        <w:rPr>
          <w:rFonts w:ascii="Arial" w:eastAsia="Calibri" w:hAnsi="Arial" w:cs="Arial"/>
          <w:bCs/>
          <w:sz w:val="24"/>
          <w:szCs w:val="24"/>
          <w:lang w:eastAsia="ru-RU"/>
        </w:rPr>
        <w:t>25.02.08 Эксплуатация беспилотных авиационных систем</w:t>
      </w:r>
      <w:r w:rsidRPr="00AB7E53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0C568C" w:rsidRPr="00AB7E53" w:rsidRDefault="00DD5F6D">
      <w:pPr>
        <w:autoSpaceDE w:val="0"/>
        <w:autoSpaceDN w:val="0"/>
        <w:adjustRightInd w:val="0"/>
        <w:spacing w:after="0" w:line="276" w:lineRule="auto"/>
        <w:ind w:right="24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Группа: </w:t>
      </w:r>
      <w:r w:rsidR="00FB1340" w:rsidRPr="00AB7E53">
        <w:rPr>
          <w:rFonts w:ascii="Arial" w:eastAsia="Times New Roman" w:hAnsi="Arial" w:cs="Arial"/>
          <w:sz w:val="24"/>
          <w:szCs w:val="24"/>
          <w:lang w:eastAsia="ru-RU"/>
        </w:rPr>
        <w:t>Э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FB1340" w:rsidRPr="00AB7E53">
        <w:rPr>
          <w:rFonts w:ascii="Arial" w:eastAsia="Times New Roman" w:hAnsi="Arial" w:cs="Arial"/>
          <w:sz w:val="24"/>
          <w:szCs w:val="24"/>
          <w:lang w:eastAsia="ru-RU"/>
        </w:rPr>
        <w:t>АС-09/25</w:t>
      </w:r>
    </w:p>
    <w:p w:rsidR="000C568C" w:rsidRPr="00AB7E53" w:rsidRDefault="000C568C">
      <w:pPr>
        <w:spacing w:after="0" w:line="276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7E53" w:rsidRDefault="00AB7E53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7E53" w:rsidRPr="00AB7E53" w:rsidRDefault="00AB7E53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Преподаватель:</w:t>
      </w: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Pr="00AB7E53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1340" w:rsidRDefault="00FB1340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7E53" w:rsidRDefault="00AB7E53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7E53" w:rsidRPr="00AB7E53" w:rsidRDefault="00AB7E53">
      <w:pPr>
        <w:spacing w:after="0" w:line="276" w:lineRule="auto"/>
        <w:ind w:left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FB1340" w:rsidP="00FB1340">
      <w:pPr>
        <w:spacing w:after="0" w:line="276" w:lineRule="auto"/>
        <w:ind w:left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Голышманово, 2025</w:t>
      </w:r>
    </w:p>
    <w:p w:rsidR="000C568C" w:rsidRPr="00AB7E53" w:rsidRDefault="00DD5F6D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b/>
          <w:sz w:val="24"/>
          <w:szCs w:val="24"/>
          <w:lang w:eastAsia="ru-RU"/>
        </w:rPr>
        <w:lastRenderedPageBreak/>
        <w:t>Область</w:t>
      </w:r>
      <w:r w:rsidRPr="00AB7E53">
        <w:rPr>
          <w:rFonts w:ascii="Arial" w:eastAsia="Calibri" w:hAnsi="Arial" w:cs="Arial"/>
          <w:b/>
          <w:spacing w:val="-1"/>
          <w:sz w:val="24"/>
          <w:szCs w:val="24"/>
          <w:lang w:eastAsia="ru-RU"/>
        </w:rPr>
        <w:t xml:space="preserve"> </w:t>
      </w:r>
      <w:r w:rsidRPr="00AB7E53">
        <w:rPr>
          <w:rFonts w:ascii="Arial" w:eastAsia="Calibri" w:hAnsi="Arial" w:cs="Arial"/>
          <w:b/>
          <w:sz w:val="24"/>
          <w:szCs w:val="24"/>
          <w:lang w:eastAsia="ru-RU"/>
        </w:rPr>
        <w:t>применения</w:t>
      </w:r>
    </w:p>
    <w:p w:rsidR="000C568C" w:rsidRPr="00AB7E53" w:rsidRDefault="000C568C">
      <w:pPr>
        <w:widowControl w:val="0"/>
        <w:tabs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0C568C" w:rsidRPr="00AB7E53" w:rsidRDefault="00DD5F6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Фонд оценочных средств (ФОС), предназначен для проверки</w:t>
      </w:r>
      <w:r w:rsidRPr="00AB7E53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результатов освоения дисциплины СГЦ.04 Физическая культура программы подготовки </w:t>
      </w:r>
      <w:r w:rsidRPr="00AB7E53">
        <w:rPr>
          <w:rFonts w:ascii="Arial" w:eastAsia="Times New Roman" w:hAnsi="Arial" w:cs="Arial"/>
          <w:spacing w:val="-3"/>
          <w:sz w:val="24"/>
          <w:szCs w:val="24"/>
          <w:lang w:eastAsia="ru-RU"/>
        </w:rPr>
        <w:t xml:space="preserve">специалистов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среднего звена (ППССЗ) по </w:t>
      </w:r>
      <w:r w:rsidRPr="00AB7E53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специальности 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25.02.08 Эксплуатация беспилотных авиационных систем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C568C" w:rsidRPr="00AB7E53" w:rsidRDefault="00DD5F6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ФОС включает контрольные материалы для проведения промежуточной аттестации</w:t>
      </w:r>
      <w:r w:rsidRPr="00AB7E53">
        <w:rPr>
          <w:rFonts w:ascii="Arial" w:eastAsia="Times New Roman" w:hAnsi="Arial" w:cs="Arial"/>
          <w:spacing w:val="28"/>
          <w:sz w:val="24"/>
          <w:szCs w:val="24"/>
          <w:lang w:eastAsia="ru-RU"/>
        </w:rPr>
        <w:t xml:space="preserve">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AB7E53">
        <w:rPr>
          <w:rFonts w:ascii="Arial" w:eastAsia="Times New Roman" w:hAnsi="Arial" w:cs="Arial"/>
          <w:spacing w:val="28"/>
          <w:sz w:val="24"/>
          <w:szCs w:val="24"/>
          <w:lang w:eastAsia="ru-RU"/>
        </w:rPr>
        <w:t xml:space="preserve">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форме </w:t>
      </w:r>
      <w:r w:rsidRPr="00AB7E53">
        <w:rPr>
          <w:rFonts w:ascii="Arial" w:eastAsia="Times New Roman" w:hAnsi="Arial" w:cs="Arial"/>
          <w:b/>
          <w:sz w:val="24"/>
          <w:szCs w:val="24"/>
          <w:lang w:eastAsia="ru-RU"/>
        </w:rPr>
        <w:t>дифференцированного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B7E53">
        <w:rPr>
          <w:rFonts w:ascii="Arial" w:eastAsia="Times New Roman" w:hAnsi="Arial" w:cs="Arial"/>
          <w:b/>
          <w:sz w:val="24"/>
          <w:szCs w:val="24"/>
          <w:lang w:eastAsia="ru-RU"/>
        </w:rPr>
        <w:t>зачета</w:t>
      </w:r>
      <w:r w:rsidRPr="00AB7E53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AB7E53">
        <w:rPr>
          <w:rFonts w:ascii="Arial" w:eastAsia="Times New Roman" w:hAnsi="Arial" w:cs="Arial"/>
          <w:sz w:val="24"/>
          <w:szCs w:val="24"/>
          <w:lang w:eastAsia="ru-RU"/>
        </w:rPr>
        <w:t>в рамках 4, 6, 7 семестров на базе основного общего образования</w:t>
      </w:r>
      <w:r w:rsidRPr="00AB7E53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0C568C" w:rsidRPr="00AB7E53" w:rsidRDefault="00DD5F6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pStyle w:val="ae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 семестр</w:t>
      </w:r>
    </w:p>
    <w:p w:rsidR="000C568C" w:rsidRPr="00AB7E53" w:rsidRDefault="00DD5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2. Критерии выставления оценок. </w:t>
      </w:r>
    </w:p>
    <w:p w:rsidR="000C568C" w:rsidRPr="00AB7E53" w:rsidRDefault="00DD5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Выполнение практического задания оценивается на дифференцированном зачете в соответствии с таблицей п. 2.1. 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 xml:space="preserve">2.1 Критерии оценки практического задания  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tbl>
      <w:tblPr>
        <w:tblW w:w="0" w:type="auto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930"/>
        <w:gridCol w:w="1294"/>
        <w:gridCol w:w="1209"/>
        <w:gridCol w:w="1380"/>
      </w:tblGrid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MS Reference Sans Serif" w:hAnsi="Arial" w:cs="Arial"/>
                <w:sz w:val="24"/>
                <w:szCs w:val="24"/>
                <w:shd w:val="clear" w:color="auto" w:fill="FFFFFF"/>
                <w:lang w:eastAsia="ru-RU"/>
              </w:rPr>
              <w:t>Вид задания</w:t>
            </w: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2" w:type="dxa"/>
            <w:gridSpan w:val="3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Оценка и норматив</w:t>
            </w:r>
          </w:p>
        </w:tc>
      </w:tr>
      <w:tr w:rsidR="000C568C" w:rsidRPr="00AB7E53">
        <w:trPr>
          <w:trHeight w:val="562"/>
        </w:trPr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«3” 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Поднимание туловища за 1 мин (лежа на спине) 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Прыжки ч/з короткую скакалку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100 -60</w:t>
            </w:r>
          </w:p>
        </w:tc>
        <w:tc>
          <w:tcPr>
            <w:tcW w:w="1232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105 -60</w:t>
            </w:r>
          </w:p>
        </w:tc>
        <w:tc>
          <w:tcPr>
            <w:tcW w:w="1232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</w:tr>
    </w:tbl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Студенты подготовительной и специальной медицинской группы, выполняют те движения, которые не влияют отрицательно на состояние здоровья.</w:t>
      </w:r>
    </w:p>
    <w:p w:rsidR="000C568C" w:rsidRPr="00AB7E53" w:rsidRDefault="000C568C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C568C" w:rsidRPr="00AB7E53" w:rsidRDefault="00DD5F6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  <w:t>3. Контрольно-оценочные материалы, необходимые для оценки умений и знаний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3.1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ab/>
        <w:t>Перечень практических заданий</w:t>
      </w:r>
    </w:p>
    <w:p w:rsidR="000C568C" w:rsidRPr="00AB7E53" w:rsidRDefault="00DD5F6D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 xml:space="preserve">Поднимание туловища за 1 мин (лежа на спине) </w:t>
      </w:r>
    </w:p>
    <w:p w:rsidR="000C568C" w:rsidRPr="00AB7E53" w:rsidRDefault="00DD5F6D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Прыжки ч/з короткую скакалку за 1мин.</w:t>
      </w:r>
    </w:p>
    <w:p w:rsidR="000C568C" w:rsidRPr="00AB7E53" w:rsidRDefault="000C568C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C568C" w:rsidRPr="00AB7E53" w:rsidRDefault="00DD5F6D">
      <w:pPr>
        <w:pStyle w:val="ae"/>
        <w:spacing w:after="0" w:line="240" w:lineRule="auto"/>
        <w:ind w:left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sz w:val="24"/>
          <w:szCs w:val="24"/>
          <w:lang w:eastAsia="ru-RU"/>
        </w:rPr>
        <w:t>6 семестр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Критерии выставления оценок. 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практического задания оценивается на дифференцированном зачете в соответствии с таблицей п. 2.1. </w:t>
      </w:r>
    </w:p>
    <w:p w:rsidR="000C568C" w:rsidRPr="00AB7E53" w:rsidRDefault="00DD5F6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 xml:space="preserve">2.1 Критерии оценки практического задания  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tbl>
      <w:tblPr>
        <w:tblW w:w="0" w:type="auto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0"/>
        <w:gridCol w:w="929"/>
        <w:gridCol w:w="1299"/>
        <w:gridCol w:w="1208"/>
        <w:gridCol w:w="1379"/>
      </w:tblGrid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MS Reference Sans Serif" w:hAnsi="Arial" w:cs="Arial"/>
                <w:sz w:val="24"/>
                <w:szCs w:val="24"/>
                <w:shd w:val="clear" w:color="auto" w:fill="FFFFFF"/>
                <w:lang w:eastAsia="ru-RU"/>
              </w:rPr>
              <w:t>Вид задания</w:t>
            </w: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2" w:type="dxa"/>
            <w:gridSpan w:val="3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Оценка и норматив</w:t>
            </w:r>
          </w:p>
        </w:tc>
      </w:tr>
      <w:tr w:rsidR="000C568C" w:rsidRPr="00AB7E53">
        <w:trPr>
          <w:trHeight w:val="562"/>
        </w:trPr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«3” 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Поднимание туловища за 1 мин (лежа на спине) 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 и ниже             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 и ниже</w:t>
            </w:r>
          </w:p>
        </w:tc>
        <w:tc>
          <w:tcPr>
            <w:tcW w:w="123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0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Прыжки ч/з короткую скакалку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105 -60</w:t>
            </w:r>
          </w:p>
        </w:tc>
        <w:tc>
          <w:tcPr>
            <w:tcW w:w="1232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32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110-60</w:t>
            </w:r>
          </w:p>
        </w:tc>
        <w:tc>
          <w:tcPr>
            <w:tcW w:w="1232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</w:t>
            </w:r>
          </w:p>
        </w:tc>
      </w:tr>
    </w:tbl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76" w:lineRule="auto"/>
        <w:ind w:left="85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Студенты подготовительной и специальной медицинской группы, выполняют те движения, которые не влияют отрицательно на состояние здоровья.</w:t>
      </w:r>
    </w:p>
    <w:p w:rsidR="000C568C" w:rsidRPr="00AB7E53" w:rsidRDefault="000C568C">
      <w:pPr>
        <w:tabs>
          <w:tab w:val="left" w:pos="1134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C568C" w:rsidRPr="00AB7E53" w:rsidRDefault="00DD5F6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1134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  <w:t>3. Контрольно-оценочные материалы, необходимые для оценки умений и знаний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1134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pStyle w:val="ae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Перечень практических заданий</w:t>
      </w:r>
    </w:p>
    <w:p w:rsidR="000C568C" w:rsidRPr="00AB7E53" w:rsidRDefault="00DD5F6D">
      <w:pPr>
        <w:pStyle w:val="ae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 xml:space="preserve">Поднимание туловища за 1 мин (лежа на спине) </w:t>
      </w:r>
    </w:p>
    <w:p w:rsidR="000C568C" w:rsidRPr="00AB7E53" w:rsidRDefault="00DD5F6D">
      <w:pPr>
        <w:pStyle w:val="ae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Прыжки ч/з короткую скакалку за 1мин.</w:t>
      </w:r>
    </w:p>
    <w:p w:rsidR="000C568C" w:rsidRPr="00AB7E53" w:rsidRDefault="000C568C">
      <w:pPr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DD5F6D">
      <w:pPr>
        <w:pStyle w:val="ae"/>
        <w:spacing w:after="0" w:line="240" w:lineRule="auto"/>
        <w:ind w:left="113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 семестр</w:t>
      </w:r>
    </w:p>
    <w:p w:rsidR="000C568C" w:rsidRPr="00AB7E53" w:rsidRDefault="00DD5F6D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2. Критерии выставления оценок. </w:t>
      </w:r>
    </w:p>
    <w:p w:rsidR="000C568C" w:rsidRPr="00AB7E53" w:rsidRDefault="00DD5F6D">
      <w:pPr>
        <w:spacing w:after="0" w:line="240" w:lineRule="auto"/>
        <w:ind w:firstLine="113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/>
        </w:rPr>
        <w:t>Выполнение практического задания оценивается на дифференцированном зачете в соответствии с таблицами п. 2.1.</w:t>
      </w:r>
    </w:p>
    <w:p w:rsidR="000C568C" w:rsidRPr="00AB7E53" w:rsidRDefault="000C568C">
      <w:pPr>
        <w:spacing w:after="0" w:line="240" w:lineRule="auto"/>
        <w:ind w:firstLine="1134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C568C" w:rsidRPr="00AB7E53" w:rsidRDefault="00DD5F6D">
      <w:pPr>
        <w:spacing w:after="0" w:line="240" w:lineRule="auto"/>
        <w:ind w:firstLine="1134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AB7E53">
        <w:rPr>
          <w:rFonts w:ascii="Arial" w:eastAsia="Calibri" w:hAnsi="Arial" w:cs="Arial"/>
          <w:sz w:val="24"/>
          <w:szCs w:val="24"/>
          <w:lang w:eastAsia="ru-RU"/>
        </w:rPr>
        <w:t xml:space="preserve">2.1 Критерии оценки практического задания  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1134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tbl>
      <w:tblPr>
        <w:tblW w:w="0" w:type="auto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925"/>
        <w:gridCol w:w="1488"/>
        <w:gridCol w:w="1219"/>
        <w:gridCol w:w="1219"/>
      </w:tblGrid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MS Reference Sans Serif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 задания</w:t>
            </w: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2" w:type="dxa"/>
            <w:gridSpan w:val="3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 и норматив</w:t>
            </w:r>
          </w:p>
        </w:tc>
      </w:tr>
      <w:tr w:rsidR="000C568C" w:rsidRPr="00AB7E53">
        <w:trPr>
          <w:trHeight w:val="562"/>
        </w:trPr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«3” 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7E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Поднимание туловища за 1 мин (лежа на спине) 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 и ниже             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и ниже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</w:tr>
      <w:tr w:rsidR="000C568C" w:rsidRPr="00AB7E53">
        <w:tc>
          <w:tcPr>
            <w:tcW w:w="449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Передачи мяча 2 руками сверху над собой   </w:t>
            </w:r>
          </w:p>
        </w:tc>
        <w:tc>
          <w:tcPr>
            <w:tcW w:w="942" w:type="dxa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и ниже + техника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10+ техника</w:t>
            </w:r>
          </w:p>
        </w:tc>
        <w:tc>
          <w:tcPr>
            <w:tcW w:w="1226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12+ техника</w:t>
            </w:r>
          </w:p>
        </w:tc>
      </w:tr>
      <w:tr w:rsidR="000C568C" w:rsidRPr="00AB7E53">
        <w:tc>
          <w:tcPr>
            <w:tcW w:w="4490" w:type="dxa"/>
            <w:vMerge w:val="restart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Прыжки ч/з короткую скакалку</w:t>
            </w: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</w:t>
            </w: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110 -60</w:t>
            </w:r>
          </w:p>
        </w:tc>
        <w:tc>
          <w:tcPr>
            <w:tcW w:w="1226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26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</w:t>
            </w:r>
          </w:p>
        </w:tc>
      </w:tr>
      <w:tr w:rsidR="000C568C" w:rsidRPr="00AB7E53">
        <w:tc>
          <w:tcPr>
            <w:tcW w:w="4490" w:type="dxa"/>
            <w:vMerge/>
            <w:shd w:val="clear" w:color="auto" w:fill="auto"/>
          </w:tcPr>
          <w:p w:rsidR="000C568C" w:rsidRPr="00AB7E53" w:rsidRDefault="000C56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</w:tcPr>
          <w:p w:rsidR="000C568C" w:rsidRPr="00AB7E53" w:rsidRDefault="00DD5F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</w:t>
            </w:r>
          </w:p>
        </w:tc>
        <w:tc>
          <w:tcPr>
            <w:tcW w:w="1510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110-60</w:t>
            </w:r>
          </w:p>
        </w:tc>
        <w:tc>
          <w:tcPr>
            <w:tcW w:w="1226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26" w:type="dxa"/>
            <w:shd w:val="clear" w:color="auto" w:fill="auto"/>
          </w:tcPr>
          <w:p w:rsidR="000C568C" w:rsidRPr="00AB7E53" w:rsidRDefault="00DD5F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E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</w:t>
            </w:r>
          </w:p>
        </w:tc>
      </w:tr>
    </w:tbl>
    <w:p w:rsidR="000C568C" w:rsidRPr="00AB7E53" w:rsidRDefault="000C568C">
      <w:pPr>
        <w:tabs>
          <w:tab w:val="left" w:pos="1134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C568C" w:rsidRPr="00AB7E53" w:rsidRDefault="00DD5F6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  <w:t>3. Контрольно-оценочные материалы, необходимые для оценки умений и знаний</w:t>
      </w: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DD5F6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3.1</w:t>
      </w: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ab/>
        <w:t>Перечень практических заданий</w:t>
      </w:r>
    </w:p>
    <w:p w:rsidR="000C568C" w:rsidRPr="00AB7E53" w:rsidRDefault="00DD5F6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Поднимание туловища за 1 мин (лежа на спине).</w:t>
      </w:r>
    </w:p>
    <w:p w:rsidR="000C568C" w:rsidRPr="00AB7E53" w:rsidRDefault="00DD5F6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bCs/>
          <w:sz w:val="24"/>
          <w:szCs w:val="24"/>
          <w:lang w:eastAsia="ru-RU" w:bidi="ru-RU"/>
        </w:rPr>
        <w:t>Передачи мяча 2 руками сверху над собой.</w:t>
      </w:r>
    </w:p>
    <w:p w:rsidR="000C568C" w:rsidRPr="00AB7E53" w:rsidRDefault="00DD5F6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  <w:r w:rsidRPr="00AB7E53">
        <w:rPr>
          <w:rFonts w:ascii="Arial" w:eastAsia="Times New Roman" w:hAnsi="Arial" w:cs="Arial"/>
          <w:sz w:val="24"/>
          <w:szCs w:val="24"/>
          <w:lang w:eastAsia="ru-RU"/>
        </w:rPr>
        <w:t>Прыжки ч/з короткую скакалку.</w:t>
      </w:r>
    </w:p>
    <w:p w:rsidR="000C568C" w:rsidRPr="00AB7E53" w:rsidRDefault="000C568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 w:bidi="ru-RU"/>
        </w:rPr>
      </w:pPr>
    </w:p>
    <w:p w:rsidR="000C568C" w:rsidRPr="00AB7E53" w:rsidRDefault="000C568C">
      <w:pPr>
        <w:autoSpaceDE w:val="0"/>
        <w:autoSpaceDN w:val="0"/>
        <w:adjustRightInd w:val="0"/>
        <w:spacing w:after="0" w:line="276" w:lineRule="auto"/>
        <w:ind w:left="360"/>
        <w:rPr>
          <w:rFonts w:ascii="Arial" w:eastAsia="Times New Roman" w:hAnsi="Arial" w:cs="Arial"/>
          <w:b/>
          <w:bCs/>
          <w:i/>
          <w:color w:val="FF0000"/>
          <w:sz w:val="24"/>
          <w:szCs w:val="24"/>
          <w:highlight w:val="yellow"/>
          <w:lang w:eastAsia="ru-RU"/>
        </w:rPr>
      </w:pPr>
    </w:p>
    <w:p w:rsidR="000C568C" w:rsidRPr="00AB7E53" w:rsidRDefault="000C568C">
      <w:pPr>
        <w:widowControl w:val="0"/>
        <w:tabs>
          <w:tab w:val="left" w:pos="709"/>
          <w:tab w:val="left" w:pos="1134"/>
          <w:tab w:val="left" w:pos="1843"/>
        </w:tabs>
        <w:autoSpaceDE w:val="0"/>
        <w:autoSpaceDN w:val="0"/>
        <w:spacing w:after="0" w:line="276" w:lineRule="auto"/>
        <w:ind w:left="851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 w:bidi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568C" w:rsidRPr="00AB7E53" w:rsidRDefault="000C56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0C568C" w:rsidRPr="00AB7E5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965" w:rsidRDefault="00BA7965">
      <w:pPr>
        <w:spacing w:line="240" w:lineRule="auto"/>
      </w:pPr>
      <w:r>
        <w:separator/>
      </w:r>
    </w:p>
  </w:endnote>
  <w:endnote w:type="continuationSeparator" w:id="0">
    <w:p w:rsidR="00BA7965" w:rsidRDefault="00BA79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5B0" w:rsidRDefault="004C15B0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7</w:t>
    </w:r>
    <w:r>
      <w:rPr>
        <w:rStyle w:val="a4"/>
      </w:rPr>
      <w:fldChar w:fldCharType="end"/>
    </w:r>
  </w:p>
  <w:p w:rsidR="004C15B0" w:rsidRDefault="004C15B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568591"/>
    </w:sdtPr>
    <w:sdtContent>
      <w:p w:rsidR="004C15B0" w:rsidRDefault="004C15B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AB4">
          <w:rPr>
            <w:noProof/>
          </w:rPr>
          <w:t>23</w:t>
        </w:r>
        <w:r>
          <w:fldChar w:fldCharType="end"/>
        </w:r>
      </w:p>
    </w:sdtContent>
  </w:sdt>
  <w:p w:rsidR="004C15B0" w:rsidRDefault="004C15B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965" w:rsidRDefault="00BA7965">
      <w:pPr>
        <w:spacing w:after="0"/>
      </w:pPr>
      <w:r>
        <w:separator/>
      </w:r>
    </w:p>
  </w:footnote>
  <w:footnote w:type="continuationSeparator" w:id="0">
    <w:p w:rsidR="00BA7965" w:rsidRDefault="00BA79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1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nsid w:val="2B0478EB"/>
    <w:multiLevelType w:val="multilevel"/>
    <w:tmpl w:val="2B0478EB"/>
    <w:lvl w:ilvl="0">
      <w:start w:val="1"/>
      <w:numFmt w:val="decimal"/>
      <w:lvlText w:val="%1."/>
      <w:lvlJc w:val="left"/>
      <w:pPr>
        <w:ind w:left="1258" w:hanging="360"/>
      </w:pPr>
    </w:lvl>
    <w:lvl w:ilvl="1">
      <w:start w:val="1"/>
      <w:numFmt w:val="lowerLetter"/>
      <w:lvlText w:val="%2."/>
      <w:lvlJc w:val="left"/>
      <w:pPr>
        <w:ind w:left="1978" w:hanging="360"/>
      </w:pPr>
    </w:lvl>
    <w:lvl w:ilvl="2">
      <w:start w:val="1"/>
      <w:numFmt w:val="lowerRoman"/>
      <w:lvlText w:val="%3."/>
      <w:lvlJc w:val="right"/>
      <w:pPr>
        <w:ind w:left="2698" w:hanging="180"/>
      </w:pPr>
    </w:lvl>
    <w:lvl w:ilvl="3">
      <w:start w:val="1"/>
      <w:numFmt w:val="decimal"/>
      <w:lvlText w:val="%4."/>
      <w:lvlJc w:val="left"/>
      <w:pPr>
        <w:ind w:left="3418" w:hanging="360"/>
      </w:pPr>
    </w:lvl>
    <w:lvl w:ilvl="4">
      <w:start w:val="1"/>
      <w:numFmt w:val="lowerLetter"/>
      <w:lvlText w:val="%5."/>
      <w:lvlJc w:val="left"/>
      <w:pPr>
        <w:ind w:left="4138" w:hanging="360"/>
      </w:pPr>
    </w:lvl>
    <w:lvl w:ilvl="5">
      <w:start w:val="1"/>
      <w:numFmt w:val="lowerRoman"/>
      <w:lvlText w:val="%6."/>
      <w:lvlJc w:val="right"/>
      <w:pPr>
        <w:ind w:left="4858" w:hanging="180"/>
      </w:pPr>
    </w:lvl>
    <w:lvl w:ilvl="6">
      <w:start w:val="1"/>
      <w:numFmt w:val="decimal"/>
      <w:lvlText w:val="%7."/>
      <w:lvlJc w:val="left"/>
      <w:pPr>
        <w:ind w:left="5578" w:hanging="360"/>
      </w:pPr>
    </w:lvl>
    <w:lvl w:ilvl="7">
      <w:start w:val="1"/>
      <w:numFmt w:val="lowerLetter"/>
      <w:lvlText w:val="%8."/>
      <w:lvlJc w:val="left"/>
      <w:pPr>
        <w:ind w:left="6298" w:hanging="360"/>
      </w:pPr>
    </w:lvl>
    <w:lvl w:ilvl="8">
      <w:start w:val="1"/>
      <w:numFmt w:val="lowerRoman"/>
      <w:lvlText w:val="%9."/>
      <w:lvlJc w:val="right"/>
      <w:pPr>
        <w:ind w:left="7018" w:hanging="180"/>
      </w:pPr>
    </w:lvl>
  </w:abstractNum>
  <w:abstractNum w:abstractNumId="3">
    <w:nsid w:val="393D1343"/>
    <w:multiLevelType w:val="multilevel"/>
    <w:tmpl w:val="393D1343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">
    <w:nsid w:val="444B28D0"/>
    <w:multiLevelType w:val="multilevel"/>
    <w:tmpl w:val="444B28D0"/>
    <w:lvl w:ilvl="0">
      <w:start w:val="1"/>
      <w:numFmt w:val="decimal"/>
      <w:lvlText w:val="%1."/>
      <w:lvlJc w:val="left"/>
      <w:pPr>
        <w:ind w:left="1258" w:hanging="360"/>
      </w:pPr>
    </w:lvl>
    <w:lvl w:ilvl="1">
      <w:start w:val="1"/>
      <w:numFmt w:val="lowerLetter"/>
      <w:lvlText w:val="%2."/>
      <w:lvlJc w:val="left"/>
      <w:pPr>
        <w:ind w:left="1978" w:hanging="360"/>
      </w:pPr>
    </w:lvl>
    <w:lvl w:ilvl="2">
      <w:start w:val="1"/>
      <w:numFmt w:val="lowerRoman"/>
      <w:lvlText w:val="%3."/>
      <w:lvlJc w:val="right"/>
      <w:pPr>
        <w:ind w:left="2698" w:hanging="180"/>
      </w:pPr>
    </w:lvl>
    <w:lvl w:ilvl="3">
      <w:start w:val="1"/>
      <w:numFmt w:val="decimal"/>
      <w:lvlText w:val="%4."/>
      <w:lvlJc w:val="left"/>
      <w:pPr>
        <w:ind w:left="3418" w:hanging="360"/>
      </w:pPr>
    </w:lvl>
    <w:lvl w:ilvl="4">
      <w:start w:val="1"/>
      <w:numFmt w:val="lowerLetter"/>
      <w:lvlText w:val="%5."/>
      <w:lvlJc w:val="left"/>
      <w:pPr>
        <w:ind w:left="4138" w:hanging="360"/>
      </w:pPr>
    </w:lvl>
    <w:lvl w:ilvl="5">
      <w:start w:val="1"/>
      <w:numFmt w:val="lowerRoman"/>
      <w:lvlText w:val="%6."/>
      <w:lvlJc w:val="right"/>
      <w:pPr>
        <w:ind w:left="4858" w:hanging="180"/>
      </w:pPr>
    </w:lvl>
    <w:lvl w:ilvl="6">
      <w:start w:val="1"/>
      <w:numFmt w:val="decimal"/>
      <w:lvlText w:val="%7."/>
      <w:lvlJc w:val="left"/>
      <w:pPr>
        <w:ind w:left="5578" w:hanging="360"/>
      </w:pPr>
    </w:lvl>
    <w:lvl w:ilvl="7">
      <w:start w:val="1"/>
      <w:numFmt w:val="lowerLetter"/>
      <w:lvlText w:val="%8."/>
      <w:lvlJc w:val="left"/>
      <w:pPr>
        <w:ind w:left="6298" w:hanging="360"/>
      </w:pPr>
    </w:lvl>
    <w:lvl w:ilvl="8">
      <w:start w:val="1"/>
      <w:numFmt w:val="lowerRoman"/>
      <w:lvlText w:val="%9."/>
      <w:lvlJc w:val="right"/>
      <w:pPr>
        <w:ind w:left="7018" w:hanging="180"/>
      </w:pPr>
    </w:lvl>
  </w:abstractNum>
  <w:abstractNum w:abstractNumId="5">
    <w:nsid w:val="548240D0"/>
    <w:multiLevelType w:val="multilevel"/>
    <w:tmpl w:val="548240D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85"/>
    <w:rsid w:val="0001136B"/>
    <w:rsid w:val="000170D4"/>
    <w:rsid w:val="00085290"/>
    <w:rsid w:val="000B49ED"/>
    <w:rsid w:val="000C568C"/>
    <w:rsid w:val="000D0D43"/>
    <w:rsid w:val="000D5BAF"/>
    <w:rsid w:val="000E148D"/>
    <w:rsid w:val="00181F90"/>
    <w:rsid w:val="00186A90"/>
    <w:rsid w:val="00284DEE"/>
    <w:rsid w:val="002944D1"/>
    <w:rsid w:val="00302CDF"/>
    <w:rsid w:val="00316A02"/>
    <w:rsid w:val="00316CCE"/>
    <w:rsid w:val="0035746C"/>
    <w:rsid w:val="00375936"/>
    <w:rsid w:val="00383184"/>
    <w:rsid w:val="003B6899"/>
    <w:rsid w:val="00435563"/>
    <w:rsid w:val="0045333E"/>
    <w:rsid w:val="00454C86"/>
    <w:rsid w:val="004A2D00"/>
    <w:rsid w:val="004B7CB8"/>
    <w:rsid w:val="004C15B0"/>
    <w:rsid w:val="005029DE"/>
    <w:rsid w:val="00537425"/>
    <w:rsid w:val="00562596"/>
    <w:rsid w:val="00564DC9"/>
    <w:rsid w:val="005B67E8"/>
    <w:rsid w:val="005D59E9"/>
    <w:rsid w:val="005F4412"/>
    <w:rsid w:val="00652D01"/>
    <w:rsid w:val="00667E8C"/>
    <w:rsid w:val="006801B1"/>
    <w:rsid w:val="006979DE"/>
    <w:rsid w:val="006D267F"/>
    <w:rsid w:val="00711BCF"/>
    <w:rsid w:val="00716111"/>
    <w:rsid w:val="00722D09"/>
    <w:rsid w:val="00757B95"/>
    <w:rsid w:val="00765ACD"/>
    <w:rsid w:val="0077639E"/>
    <w:rsid w:val="007A27B2"/>
    <w:rsid w:val="007B6CCC"/>
    <w:rsid w:val="00800B9D"/>
    <w:rsid w:val="00824A61"/>
    <w:rsid w:val="00831D71"/>
    <w:rsid w:val="008B06E2"/>
    <w:rsid w:val="008B13E7"/>
    <w:rsid w:val="00952F54"/>
    <w:rsid w:val="009B6FDB"/>
    <w:rsid w:val="009E38E3"/>
    <w:rsid w:val="009F2D37"/>
    <w:rsid w:val="00A721AE"/>
    <w:rsid w:val="00AA2AB4"/>
    <w:rsid w:val="00AB42BD"/>
    <w:rsid w:val="00AB7E53"/>
    <w:rsid w:val="00B279D9"/>
    <w:rsid w:val="00B86F19"/>
    <w:rsid w:val="00BA7965"/>
    <w:rsid w:val="00BE0EAE"/>
    <w:rsid w:val="00BE6BB9"/>
    <w:rsid w:val="00C0590E"/>
    <w:rsid w:val="00C30211"/>
    <w:rsid w:val="00C3022C"/>
    <w:rsid w:val="00C56EBE"/>
    <w:rsid w:val="00C6655C"/>
    <w:rsid w:val="00C7052F"/>
    <w:rsid w:val="00D43434"/>
    <w:rsid w:val="00D46E6F"/>
    <w:rsid w:val="00DD2D86"/>
    <w:rsid w:val="00DD479E"/>
    <w:rsid w:val="00DD5F6D"/>
    <w:rsid w:val="00DE07CD"/>
    <w:rsid w:val="00E439B9"/>
    <w:rsid w:val="00E4669B"/>
    <w:rsid w:val="00E65D85"/>
    <w:rsid w:val="00E81C53"/>
    <w:rsid w:val="00E82953"/>
    <w:rsid w:val="00EA5CEC"/>
    <w:rsid w:val="00EC2976"/>
    <w:rsid w:val="00F028B4"/>
    <w:rsid w:val="00F107AB"/>
    <w:rsid w:val="00F2054E"/>
    <w:rsid w:val="00F71EC2"/>
    <w:rsid w:val="00F742EA"/>
    <w:rsid w:val="00F92F3E"/>
    <w:rsid w:val="00FB1340"/>
    <w:rsid w:val="00FC2802"/>
    <w:rsid w:val="00FD62DE"/>
    <w:rsid w:val="3DBE5DA0"/>
    <w:rsid w:val="40DF5282"/>
    <w:rsid w:val="5F952E06"/>
    <w:rsid w:val="655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page number"/>
    <w:basedOn w:val="a0"/>
    <w:qFormat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0"/>
    <w:link w:val="ab"/>
    <w:uiPriority w:val="99"/>
    <w:qFormat/>
  </w:style>
  <w:style w:type="table" w:customStyle="1" w:styleId="1">
    <w:name w:val="Сетка таблицы1"/>
    <w:basedOn w:val="a1"/>
    <w:uiPriority w:val="59"/>
    <w:qFormat/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a8">
    <w:name w:val="Текст сноски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paragraph" w:customStyle="1" w:styleId="Style9">
    <w:name w:val="Style9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4">
    <w:name w:val="page number"/>
    <w:basedOn w:val="a0"/>
    <w:qFormat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0"/>
    <w:link w:val="ab"/>
    <w:uiPriority w:val="99"/>
    <w:qFormat/>
  </w:style>
  <w:style w:type="table" w:customStyle="1" w:styleId="1">
    <w:name w:val="Сетка таблицы1"/>
    <w:basedOn w:val="a1"/>
    <w:uiPriority w:val="59"/>
    <w:qFormat/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a8">
    <w:name w:val="Текст сноски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paragraph" w:customStyle="1" w:styleId="Style9">
    <w:name w:val="Style9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36678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561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9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426569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4715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F05DE-7180-4673-85A8-19AAE036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4055</Words>
  <Characters>23116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2023-12-22T07:52:00Z</cp:lastPrinted>
  <dcterms:created xsi:type="dcterms:W3CDTF">2023-10-10T08:59:00Z</dcterms:created>
  <dcterms:modified xsi:type="dcterms:W3CDTF">2025-12-08T08:14:00Z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39A2DF0BC6104114843AF57F689BF29B_12</vt:lpwstr>
  </property>
</Properties>
</file>